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75" w:type="dxa"/>
        <w:tblCellMar>
          <w:left w:w="10" w:type="dxa"/>
          <w:right w:w="10" w:type="dxa"/>
        </w:tblCellMar>
        <w:tblLook w:val="04A0" w:firstRow="1" w:lastRow="0" w:firstColumn="1" w:lastColumn="0" w:noHBand="0" w:noVBand="1"/>
      </w:tblPr>
      <w:tblGrid>
        <w:gridCol w:w="8960"/>
        <w:gridCol w:w="220"/>
      </w:tblGrid>
      <w:tr w:rsidR="001073FD" w:rsidTr="00B00DC4">
        <w:trPr>
          <w:cantSplit/>
          <w:trHeight w:val="1275"/>
        </w:trPr>
        <w:tc>
          <w:tcPr>
            <w:tcW w:w="4706" w:type="dxa"/>
            <w:shd w:val="clear" w:color="auto" w:fill="FFFFFF"/>
            <w:tcMar>
              <w:top w:w="0" w:type="dxa"/>
              <w:left w:w="108" w:type="dxa"/>
              <w:bottom w:w="0" w:type="dxa"/>
              <w:right w:w="108" w:type="dxa"/>
            </w:tcMar>
          </w:tcPr>
          <w:tbl>
            <w:tblPr>
              <w:tblW w:w="13256" w:type="dxa"/>
              <w:tblLook w:val="04A0" w:firstRow="1" w:lastRow="0" w:firstColumn="1" w:lastColumn="0" w:noHBand="0" w:noVBand="1"/>
            </w:tblPr>
            <w:tblGrid>
              <w:gridCol w:w="9889"/>
              <w:gridCol w:w="3367"/>
            </w:tblGrid>
            <w:tr w:rsidR="00B00DC4" w:rsidRPr="002824AA" w:rsidTr="00373724">
              <w:tc>
                <w:tcPr>
                  <w:tcW w:w="9889" w:type="dxa"/>
                </w:tcPr>
                <w:tbl>
                  <w:tblPr>
                    <w:tblW w:w="0" w:type="auto"/>
                    <w:tblCellMar>
                      <w:top w:w="55" w:type="dxa"/>
                      <w:left w:w="55" w:type="dxa"/>
                      <w:bottom w:w="55" w:type="dxa"/>
                      <w:right w:w="55" w:type="dxa"/>
                    </w:tblCellMar>
                    <w:tblLook w:val="0000" w:firstRow="0" w:lastRow="0" w:firstColumn="0" w:lastColumn="0" w:noHBand="0" w:noVBand="0"/>
                  </w:tblPr>
                  <w:tblGrid>
                    <w:gridCol w:w="4695"/>
                    <w:gridCol w:w="4680"/>
                  </w:tblGrid>
                  <w:tr w:rsidR="00B00DC4" w:rsidRPr="002824AA" w:rsidTr="00845381">
                    <w:trPr>
                      <w:trHeight w:val="371"/>
                    </w:trPr>
                    <w:tc>
                      <w:tcPr>
                        <w:tcW w:w="4695" w:type="dxa"/>
                        <w:shd w:val="clear" w:color="auto" w:fill="auto"/>
                      </w:tcPr>
                      <w:p w:rsidR="00B00DC4" w:rsidRPr="002824AA" w:rsidRDefault="00B00DC4" w:rsidP="00373724">
                        <w:pPr>
                          <w:spacing w:line="200" w:lineRule="atLeast"/>
                          <w:jc w:val="both"/>
                          <w:rPr>
                            <w:rFonts w:eastAsia="SimSun"/>
                            <w:sz w:val="24"/>
                            <w:szCs w:val="24"/>
                            <w:lang w:eastAsia="ar-SA"/>
                          </w:rPr>
                        </w:pPr>
                      </w:p>
                    </w:tc>
                    <w:tc>
                      <w:tcPr>
                        <w:tcW w:w="4680" w:type="dxa"/>
                        <w:shd w:val="clear" w:color="auto" w:fill="auto"/>
                      </w:tcPr>
                      <w:p w:rsidR="00B00DC4" w:rsidRPr="002824AA" w:rsidRDefault="00B00DC4" w:rsidP="00373724">
                        <w:pPr>
                          <w:tabs>
                            <w:tab w:val="left" w:pos="7065"/>
                          </w:tabs>
                          <w:spacing w:line="200" w:lineRule="atLeast"/>
                          <w:jc w:val="both"/>
                          <w:rPr>
                            <w:rFonts w:eastAsia="SimSun"/>
                            <w:sz w:val="24"/>
                            <w:szCs w:val="24"/>
                            <w:lang w:eastAsia="ar-SA"/>
                          </w:rPr>
                        </w:pPr>
                      </w:p>
                    </w:tc>
                  </w:tr>
                </w:tbl>
                <w:p w:rsidR="00B00DC4" w:rsidRPr="002824AA" w:rsidRDefault="00B00DC4" w:rsidP="00373724">
                  <w:pPr>
                    <w:rPr>
                      <w:rFonts w:eastAsia="Calibri"/>
                      <w:spacing w:val="-5"/>
                      <w:sz w:val="24"/>
                      <w:szCs w:val="24"/>
                    </w:rPr>
                  </w:pPr>
                </w:p>
              </w:tc>
              <w:tc>
                <w:tcPr>
                  <w:tcW w:w="3367" w:type="dxa"/>
                </w:tcPr>
                <w:p w:rsidR="00B00DC4" w:rsidRPr="002824AA" w:rsidRDefault="00B00DC4" w:rsidP="00373724">
                  <w:pPr>
                    <w:rPr>
                      <w:rFonts w:eastAsia="Courier New"/>
                      <w:b/>
                      <w:sz w:val="24"/>
                      <w:szCs w:val="24"/>
                    </w:rPr>
                  </w:pPr>
                </w:p>
              </w:tc>
            </w:tr>
          </w:tbl>
          <w:p w:rsidR="00B00DC4" w:rsidRDefault="00B00DC4" w:rsidP="00B00DC4">
            <w:pPr>
              <w:snapToGrid w:val="0"/>
              <w:spacing w:line="100" w:lineRule="atLeast"/>
              <w:jc w:val="both"/>
              <w:rPr>
                <w:rFonts w:eastAsia="SimSun"/>
                <w:b/>
                <w:bCs/>
                <w:sz w:val="24"/>
                <w:szCs w:val="24"/>
                <w:lang w:eastAsia="ar-SA"/>
              </w:rPr>
            </w:pPr>
            <w:r>
              <w:rPr>
                <w:rFonts w:eastAsia="SimSun"/>
                <w:b/>
                <w:bCs/>
                <w:sz w:val="24"/>
                <w:szCs w:val="24"/>
                <w:lang w:eastAsia="ar-SA"/>
              </w:rPr>
              <w:t xml:space="preserve">  </w:t>
            </w:r>
          </w:p>
          <w:p w:rsidR="00845381" w:rsidRPr="00251838" w:rsidRDefault="00845381" w:rsidP="00845381">
            <w:pPr>
              <w:rPr>
                <w:b/>
              </w:rPr>
            </w:pPr>
            <w:r w:rsidRPr="00251838">
              <w:rPr>
                <w:b/>
              </w:rPr>
              <w:t xml:space="preserve">ПРИНЯТО:                                                                              </w:t>
            </w:r>
            <w:r>
              <w:rPr>
                <w:b/>
              </w:rPr>
              <w:t xml:space="preserve">           </w:t>
            </w:r>
            <w:r w:rsidRPr="00251838">
              <w:rPr>
                <w:b/>
              </w:rPr>
              <w:t>УТВЕРЖДЕНО:</w:t>
            </w:r>
          </w:p>
          <w:p w:rsidR="00845381" w:rsidRPr="00251838" w:rsidRDefault="00845381" w:rsidP="00845381">
            <w:r w:rsidRPr="00251838">
              <w:t xml:space="preserve">на Общем собрании работников                                             </w:t>
            </w:r>
            <w:r>
              <w:t xml:space="preserve">           </w:t>
            </w:r>
            <w:r w:rsidRPr="00251838">
              <w:t xml:space="preserve">приказом МБДОУ ДС </w:t>
            </w:r>
          </w:p>
          <w:p w:rsidR="00845381" w:rsidRPr="00251838" w:rsidRDefault="00845381" w:rsidP="00845381">
            <w:r w:rsidRPr="00251838">
              <w:t xml:space="preserve">МБДОУ ДС №25 «Троицкий»                                                 </w:t>
            </w:r>
            <w:r>
              <w:t xml:space="preserve">           </w:t>
            </w:r>
            <w:r w:rsidRPr="00251838">
              <w:t>№25 «Троицкий»</w:t>
            </w:r>
          </w:p>
          <w:p w:rsidR="00845381" w:rsidRPr="00251838" w:rsidRDefault="00845381" w:rsidP="00845381">
            <w:r>
              <w:t>протокол от «11</w:t>
            </w:r>
            <w:r w:rsidRPr="00251838">
              <w:t>»</w:t>
            </w:r>
            <w:r>
              <w:t xml:space="preserve"> января </w:t>
            </w:r>
            <w:r w:rsidRPr="00251838">
              <w:t xml:space="preserve">2021 г.                                       </w:t>
            </w:r>
            <w:r>
              <w:t xml:space="preserve">                 от «11</w:t>
            </w:r>
            <w:r w:rsidRPr="00251838">
              <w:t>»</w:t>
            </w:r>
            <w:r>
              <w:t xml:space="preserve"> января </w:t>
            </w:r>
            <w:r w:rsidRPr="00251838">
              <w:t>2021 г.</w:t>
            </w:r>
          </w:p>
          <w:p w:rsidR="00845381" w:rsidRPr="00251838" w:rsidRDefault="00845381" w:rsidP="00845381">
            <w:r>
              <w:t>№01</w:t>
            </w:r>
            <w:r w:rsidRPr="00251838">
              <w:t xml:space="preserve">                                                                                        </w:t>
            </w:r>
            <w:r>
              <w:t xml:space="preserve">               №16</w:t>
            </w:r>
          </w:p>
          <w:p w:rsidR="00845381" w:rsidRPr="00251838" w:rsidRDefault="00845381" w:rsidP="00845381"/>
          <w:p w:rsidR="001073FD" w:rsidRDefault="001073FD" w:rsidP="00B00DC4">
            <w:pPr>
              <w:pStyle w:val="ac"/>
              <w:ind w:left="234" w:firstLine="426"/>
            </w:pPr>
          </w:p>
        </w:tc>
        <w:tc>
          <w:tcPr>
            <w:tcW w:w="5162" w:type="dxa"/>
            <w:shd w:val="clear" w:color="auto" w:fill="FFFFFF"/>
            <w:tcMar>
              <w:top w:w="0" w:type="dxa"/>
              <w:left w:w="108" w:type="dxa"/>
              <w:bottom w:w="0" w:type="dxa"/>
              <w:right w:w="108" w:type="dxa"/>
            </w:tcMar>
          </w:tcPr>
          <w:p w:rsidR="001073FD" w:rsidRDefault="001073FD" w:rsidP="00C571BC">
            <w:pPr>
              <w:pStyle w:val="ac"/>
              <w:ind w:left="-57"/>
            </w:pPr>
          </w:p>
        </w:tc>
      </w:tr>
    </w:tbl>
    <w:p w:rsidR="001073FD" w:rsidRDefault="001073FD" w:rsidP="001073FD">
      <w:pPr>
        <w:pStyle w:val="a5"/>
        <w:tabs>
          <w:tab w:val="left" w:pos="993"/>
        </w:tabs>
        <w:spacing w:before="0"/>
        <w:ind w:left="0" w:right="3"/>
        <w:rPr>
          <w:sz w:val="28"/>
          <w:szCs w:val="28"/>
        </w:rPr>
      </w:pPr>
      <w:r>
        <w:rPr>
          <w:sz w:val="28"/>
          <w:szCs w:val="28"/>
        </w:rPr>
        <w:t>ПОЛОЖЕНИЕ</w:t>
      </w:r>
    </w:p>
    <w:p w:rsidR="001073FD" w:rsidRDefault="001073FD" w:rsidP="001073FD">
      <w:pPr>
        <w:pStyle w:val="a5"/>
        <w:tabs>
          <w:tab w:val="left" w:pos="993"/>
        </w:tabs>
        <w:spacing w:before="0"/>
        <w:ind w:left="0" w:right="-69" w:firstLine="709"/>
        <w:rPr>
          <w:sz w:val="28"/>
          <w:szCs w:val="28"/>
        </w:rPr>
      </w:pPr>
      <w:r>
        <w:rPr>
          <w:sz w:val="28"/>
          <w:szCs w:val="28"/>
        </w:rPr>
        <w:t xml:space="preserve">о комиссии по трудовым спорам (КТС) </w:t>
      </w:r>
    </w:p>
    <w:p w:rsidR="00B00DC4" w:rsidRDefault="001073FD" w:rsidP="00B00DC4">
      <w:pPr>
        <w:pStyle w:val="a5"/>
        <w:tabs>
          <w:tab w:val="clear" w:pos="720"/>
          <w:tab w:val="left" w:pos="426"/>
        </w:tabs>
        <w:spacing w:before="0"/>
        <w:ind w:left="426" w:right="3" w:hanging="426"/>
        <w:rPr>
          <w:sz w:val="28"/>
          <w:szCs w:val="28"/>
        </w:rPr>
      </w:pPr>
      <w:r>
        <w:rPr>
          <w:sz w:val="28"/>
          <w:szCs w:val="28"/>
        </w:rPr>
        <w:t>муниципального</w:t>
      </w:r>
      <w:r>
        <w:rPr>
          <w:spacing w:val="-12"/>
          <w:sz w:val="28"/>
          <w:szCs w:val="28"/>
        </w:rPr>
        <w:t xml:space="preserve"> </w:t>
      </w:r>
      <w:r>
        <w:rPr>
          <w:sz w:val="28"/>
          <w:szCs w:val="28"/>
        </w:rPr>
        <w:t>бюджетного дошкольного</w:t>
      </w:r>
      <w:r>
        <w:rPr>
          <w:spacing w:val="-10"/>
          <w:sz w:val="28"/>
          <w:szCs w:val="28"/>
        </w:rPr>
        <w:t xml:space="preserve"> </w:t>
      </w:r>
      <w:r>
        <w:rPr>
          <w:sz w:val="28"/>
          <w:szCs w:val="28"/>
        </w:rPr>
        <w:t>образовательного</w:t>
      </w:r>
    </w:p>
    <w:p w:rsidR="00B00DC4" w:rsidRDefault="001073FD" w:rsidP="00B00DC4">
      <w:pPr>
        <w:pStyle w:val="a5"/>
        <w:tabs>
          <w:tab w:val="clear" w:pos="720"/>
          <w:tab w:val="left" w:pos="426"/>
        </w:tabs>
        <w:spacing w:before="0"/>
        <w:ind w:left="426" w:right="3" w:hanging="426"/>
        <w:rPr>
          <w:sz w:val="28"/>
          <w:szCs w:val="28"/>
        </w:rPr>
      </w:pPr>
      <w:r>
        <w:rPr>
          <w:spacing w:val="-15"/>
          <w:sz w:val="28"/>
          <w:szCs w:val="28"/>
        </w:rPr>
        <w:t xml:space="preserve"> </w:t>
      </w:r>
      <w:r>
        <w:rPr>
          <w:sz w:val="28"/>
          <w:szCs w:val="28"/>
        </w:rPr>
        <w:t>учреждения</w:t>
      </w:r>
      <w:r>
        <w:rPr>
          <w:spacing w:val="-87"/>
          <w:sz w:val="28"/>
          <w:szCs w:val="28"/>
        </w:rPr>
        <w:t xml:space="preserve"> </w:t>
      </w:r>
      <w:r>
        <w:rPr>
          <w:sz w:val="28"/>
          <w:szCs w:val="28"/>
        </w:rPr>
        <w:t>детского</w:t>
      </w:r>
      <w:r>
        <w:rPr>
          <w:spacing w:val="-3"/>
          <w:sz w:val="28"/>
          <w:szCs w:val="28"/>
        </w:rPr>
        <w:t xml:space="preserve"> </w:t>
      </w:r>
      <w:r>
        <w:rPr>
          <w:sz w:val="28"/>
          <w:szCs w:val="28"/>
        </w:rPr>
        <w:t>сада</w:t>
      </w:r>
      <w:r>
        <w:rPr>
          <w:spacing w:val="-3"/>
          <w:sz w:val="28"/>
          <w:szCs w:val="28"/>
        </w:rPr>
        <w:t xml:space="preserve"> </w:t>
      </w:r>
      <w:r>
        <w:rPr>
          <w:sz w:val="28"/>
          <w:szCs w:val="28"/>
        </w:rPr>
        <w:t>№</w:t>
      </w:r>
      <w:r w:rsidR="00845381">
        <w:rPr>
          <w:spacing w:val="1"/>
          <w:sz w:val="28"/>
          <w:szCs w:val="28"/>
        </w:rPr>
        <w:t>25</w:t>
      </w:r>
      <w:r w:rsidR="00B00DC4">
        <w:rPr>
          <w:spacing w:val="1"/>
          <w:sz w:val="28"/>
          <w:szCs w:val="28"/>
        </w:rPr>
        <w:t xml:space="preserve"> «</w:t>
      </w:r>
      <w:r w:rsidR="00845381">
        <w:rPr>
          <w:spacing w:val="1"/>
          <w:sz w:val="28"/>
          <w:szCs w:val="28"/>
        </w:rPr>
        <w:t>Троицкий</w:t>
      </w:r>
      <w:r>
        <w:rPr>
          <w:sz w:val="28"/>
          <w:szCs w:val="28"/>
        </w:rPr>
        <w:t xml:space="preserve">» </w:t>
      </w:r>
    </w:p>
    <w:p w:rsidR="001073FD" w:rsidRDefault="001073FD" w:rsidP="00B00DC4">
      <w:pPr>
        <w:pStyle w:val="a5"/>
        <w:tabs>
          <w:tab w:val="clear" w:pos="720"/>
          <w:tab w:val="left" w:pos="426"/>
        </w:tabs>
        <w:spacing w:before="0"/>
        <w:ind w:left="426" w:right="3" w:hanging="426"/>
        <w:rPr>
          <w:sz w:val="28"/>
          <w:szCs w:val="28"/>
        </w:rPr>
      </w:pPr>
      <w:r>
        <w:rPr>
          <w:sz w:val="28"/>
          <w:szCs w:val="28"/>
        </w:rPr>
        <w:t>Старооскольского городского округа</w:t>
      </w:r>
    </w:p>
    <w:p w:rsidR="001073FD" w:rsidRPr="001073FD" w:rsidRDefault="001073FD" w:rsidP="001073FD">
      <w:pPr>
        <w:pStyle w:val="a5"/>
        <w:tabs>
          <w:tab w:val="left" w:pos="993"/>
        </w:tabs>
        <w:spacing w:before="0"/>
        <w:ind w:left="0" w:right="3"/>
        <w:rPr>
          <w:color w:val="auto"/>
          <w:sz w:val="26"/>
          <w:szCs w:val="26"/>
        </w:rPr>
      </w:pPr>
      <w:r w:rsidRPr="001073FD">
        <w:rPr>
          <w:color w:val="auto"/>
          <w:sz w:val="26"/>
          <w:szCs w:val="26"/>
        </w:rPr>
        <w:t xml:space="preserve"> </w:t>
      </w:r>
    </w:p>
    <w:p w:rsidR="001073FD" w:rsidRPr="001073FD" w:rsidRDefault="001073FD" w:rsidP="001073FD">
      <w:pPr>
        <w:pStyle w:val="1"/>
        <w:numPr>
          <w:ilvl w:val="0"/>
          <w:numId w:val="12"/>
        </w:numPr>
        <w:tabs>
          <w:tab w:val="left" w:pos="754"/>
          <w:tab w:val="left" w:pos="993"/>
        </w:tabs>
        <w:spacing w:line="240" w:lineRule="auto"/>
        <w:ind w:left="0" w:right="-69" w:firstLine="709"/>
        <w:jc w:val="center"/>
        <w:rPr>
          <w:color w:val="auto"/>
          <w:sz w:val="26"/>
          <w:szCs w:val="26"/>
        </w:rPr>
      </w:pPr>
      <w:r w:rsidRPr="001073FD">
        <w:rPr>
          <w:color w:val="auto"/>
          <w:sz w:val="26"/>
          <w:szCs w:val="26"/>
        </w:rPr>
        <w:t>Общие положения</w:t>
      </w:r>
    </w:p>
    <w:p w:rsidR="001073FD" w:rsidRPr="001073FD" w:rsidRDefault="001073FD" w:rsidP="001073FD">
      <w:pPr>
        <w:pStyle w:val="11"/>
        <w:numPr>
          <w:ilvl w:val="1"/>
          <w:numId w:val="12"/>
        </w:numPr>
        <w:tabs>
          <w:tab w:val="left" w:pos="965"/>
          <w:tab w:val="left" w:pos="993"/>
          <w:tab w:val="left" w:pos="2371"/>
          <w:tab w:val="left" w:pos="2482"/>
        </w:tabs>
        <w:ind w:left="0" w:right="-69" w:firstLine="709"/>
        <w:jc w:val="both"/>
        <w:rPr>
          <w:color w:val="auto"/>
          <w:sz w:val="26"/>
          <w:szCs w:val="26"/>
        </w:rPr>
      </w:pPr>
      <w:r w:rsidRPr="001073FD">
        <w:rPr>
          <w:color w:val="auto"/>
          <w:sz w:val="26"/>
          <w:szCs w:val="26"/>
        </w:rPr>
        <w:t xml:space="preserve">1.1. </w:t>
      </w:r>
      <w:proofErr w:type="gramStart"/>
      <w:r w:rsidRPr="001073FD">
        <w:rPr>
          <w:color w:val="auto"/>
          <w:sz w:val="26"/>
          <w:szCs w:val="26"/>
        </w:rPr>
        <w:t>Настоящее</w:t>
      </w:r>
      <w:r w:rsidRPr="001073FD">
        <w:rPr>
          <w:color w:val="auto"/>
          <w:sz w:val="26"/>
          <w:szCs w:val="26"/>
        </w:rPr>
        <w:tab/>
        <w:t xml:space="preserve"> </w:t>
      </w:r>
      <w:bookmarkStart w:id="0" w:name="__DdeLink__1720_1522817592"/>
      <w:r w:rsidRPr="001073FD">
        <w:rPr>
          <w:color w:val="auto"/>
          <w:sz w:val="26"/>
          <w:szCs w:val="26"/>
        </w:rPr>
        <w:t>Положение о комиссии п</w:t>
      </w:r>
      <w:r w:rsidR="00845381">
        <w:rPr>
          <w:color w:val="auto"/>
          <w:sz w:val="26"/>
          <w:szCs w:val="26"/>
        </w:rPr>
        <w:t>о трудовым спорам в МБДОУ ДС №25</w:t>
      </w:r>
      <w:r w:rsidR="00B00DC4">
        <w:rPr>
          <w:color w:val="auto"/>
          <w:sz w:val="26"/>
          <w:szCs w:val="26"/>
        </w:rPr>
        <w:t xml:space="preserve"> «</w:t>
      </w:r>
      <w:r w:rsidR="00845381">
        <w:rPr>
          <w:color w:val="auto"/>
          <w:sz w:val="26"/>
          <w:szCs w:val="26"/>
        </w:rPr>
        <w:t>Троицкий</w:t>
      </w:r>
      <w:r w:rsidRPr="001073FD">
        <w:rPr>
          <w:color w:val="auto"/>
          <w:sz w:val="26"/>
          <w:szCs w:val="26"/>
        </w:rPr>
        <w:t>» Старооскольского городского округа</w:t>
      </w:r>
      <w:bookmarkEnd w:id="0"/>
      <w:r w:rsidRPr="001073FD">
        <w:rPr>
          <w:color w:val="auto"/>
          <w:sz w:val="26"/>
          <w:szCs w:val="26"/>
        </w:rPr>
        <w:tab/>
        <w:t>разработано в соответствии с Конституцией Российской Федерации, Трудовым кодексом Российской Федерации, Федеральными законами и иными нормативными правовыми актами, содержащими нормы трудового права, отраслевым соглашениями, коллективным и трудовыми договорами, а также Уставом детского сада и другими нормативными правовыми актами Российской Федерации, регламентирующими деятельность организаций, осуществляющих образовательную</w:t>
      </w:r>
      <w:proofErr w:type="gramEnd"/>
      <w:r w:rsidRPr="001073FD">
        <w:rPr>
          <w:color w:val="auto"/>
          <w:sz w:val="26"/>
          <w:szCs w:val="26"/>
        </w:rPr>
        <w:t xml:space="preserve"> деятельность.</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 xml:space="preserve">1.2. Данное </w:t>
      </w:r>
      <w:r w:rsidRPr="001073FD">
        <w:rPr>
          <w:i/>
          <w:iCs/>
          <w:color w:val="auto"/>
          <w:sz w:val="26"/>
          <w:szCs w:val="26"/>
        </w:rPr>
        <w:t>Положение о комиссии п</w:t>
      </w:r>
      <w:r w:rsidR="00B00DC4">
        <w:rPr>
          <w:i/>
          <w:iCs/>
          <w:color w:val="auto"/>
          <w:sz w:val="26"/>
          <w:szCs w:val="26"/>
        </w:rPr>
        <w:t>о трудовым спорам в МБДОУ ДС №</w:t>
      </w:r>
      <w:r w:rsidR="00845381">
        <w:rPr>
          <w:i/>
          <w:iCs/>
          <w:color w:val="auto"/>
          <w:sz w:val="26"/>
          <w:szCs w:val="26"/>
        </w:rPr>
        <w:t>25</w:t>
      </w:r>
      <w:r w:rsidR="00B00DC4">
        <w:rPr>
          <w:i/>
          <w:iCs/>
          <w:color w:val="auto"/>
          <w:sz w:val="26"/>
          <w:szCs w:val="26"/>
        </w:rPr>
        <w:t xml:space="preserve"> «</w:t>
      </w:r>
      <w:r w:rsidR="00845381">
        <w:rPr>
          <w:i/>
          <w:iCs/>
          <w:color w:val="auto"/>
          <w:sz w:val="26"/>
          <w:szCs w:val="26"/>
        </w:rPr>
        <w:t>Троицкий</w:t>
      </w:r>
      <w:r w:rsidRPr="001073FD">
        <w:rPr>
          <w:i/>
          <w:iCs/>
          <w:color w:val="auto"/>
          <w:sz w:val="26"/>
          <w:szCs w:val="26"/>
        </w:rPr>
        <w:t>»</w:t>
      </w:r>
      <w:r w:rsidRPr="001073FD">
        <w:rPr>
          <w:color w:val="auto"/>
          <w:sz w:val="26"/>
          <w:szCs w:val="26"/>
        </w:rPr>
        <w:t xml:space="preserve"> (дале</w:t>
      </w:r>
      <w:proofErr w:type="gramStart"/>
      <w:r w:rsidRPr="001073FD">
        <w:rPr>
          <w:color w:val="auto"/>
          <w:sz w:val="26"/>
          <w:szCs w:val="26"/>
        </w:rPr>
        <w:t>е-</w:t>
      </w:r>
      <w:proofErr w:type="gramEnd"/>
      <w:r w:rsidRPr="001073FD">
        <w:rPr>
          <w:color w:val="auto"/>
          <w:sz w:val="26"/>
          <w:szCs w:val="26"/>
        </w:rPr>
        <w:t xml:space="preserve"> Положение) устанавливает порядок предварительного несудебного разрешения индивидуальных трудовых споров, возникающих между работниками и работодателем дошкольного образовательного учреждения. Комиссия по трудовым спорам (далее - КТС) является обязательным первичным органом рассмотрения индивидуальных трудовых споров, возникающих в Детском саду.</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 xml:space="preserve">1.3. Согласно Трудовому Кодексу РФ, </w:t>
      </w:r>
      <w:r w:rsidRPr="001073FD">
        <w:rPr>
          <w:b/>
          <w:color w:val="auto"/>
          <w:sz w:val="26"/>
          <w:szCs w:val="26"/>
        </w:rPr>
        <w:t xml:space="preserve">индивидуальный трудовой </w:t>
      </w:r>
      <w:r w:rsidRPr="001073FD">
        <w:rPr>
          <w:color w:val="auto"/>
          <w:sz w:val="26"/>
          <w:szCs w:val="26"/>
        </w:rPr>
        <w:t>спор – разногласие, неурегулированное заинтересованным работником при непосредственных переговорах с работодателем либо с участием представителей выборного профсоюзного органа, Общего собрания трудового коллектива, иных нормативн</w:t>
      </w:r>
      <w:proofErr w:type="gramStart"/>
      <w:r w:rsidRPr="001073FD">
        <w:rPr>
          <w:color w:val="auto"/>
          <w:sz w:val="26"/>
          <w:szCs w:val="26"/>
        </w:rPr>
        <w:t>о-</w:t>
      </w:r>
      <w:proofErr w:type="gramEnd"/>
      <w:r w:rsidRPr="001073FD">
        <w:rPr>
          <w:color w:val="auto"/>
          <w:sz w:val="26"/>
          <w:szCs w:val="26"/>
        </w:rPr>
        <w:t xml:space="preserve"> правовых актов, коллективного договора, соглашений по охране труда, по вопросам законности наложения дисциплинарного взыскания, а также условий трудового договора и о котором заявлено в Комиссию по трудовым спорам (далее - КТС).</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1.4. Организационно-техническое обеспечение деятельности КТС осуществляется работодателем.</w:t>
      </w:r>
    </w:p>
    <w:p w:rsidR="001073FD" w:rsidRPr="001073FD" w:rsidRDefault="001073FD" w:rsidP="00B00DC4">
      <w:pPr>
        <w:pStyle w:val="1"/>
        <w:numPr>
          <w:ilvl w:val="0"/>
          <w:numId w:val="12"/>
        </w:numPr>
        <w:tabs>
          <w:tab w:val="clear" w:pos="720"/>
          <w:tab w:val="left" w:pos="754"/>
          <w:tab w:val="left" w:pos="993"/>
        </w:tabs>
        <w:spacing w:line="240" w:lineRule="auto"/>
        <w:ind w:left="426" w:right="-69" w:firstLine="283"/>
        <w:jc w:val="center"/>
        <w:rPr>
          <w:color w:val="auto"/>
          <w:sz w:val="26"/>
          <w:szCs w:val="26"/>
        </w:rPr>
      </w:pPr>
      <w:r w:rsidRPr="001073FD">
        <w:rPr>
          <w:color w:val="auto"/>
          <w:sz w:val="26"/>
          <w:szCs w:val="26"/>
        </w:rPr>
        <w:t>Правовой статус и компетенция КТС</w:t>
      </w:r>
    </w:p>
    <w:p w:rsidR="001073FD" w:rsidRPr="001073FD" w:rsidRDefault="001073FD" w:rsidP="001073FD">
      <w:pPr>
        <w:pStyle w:val="11"/>
        <w:numPr>
          <w:ilvl w:val="1"/>
          <w:numId w:val="11"/>
        </w:numPr>
        <w:tabs>
          <w:tab w:val="left" w:pos="893"/>
          <w:tab w:val="left" w:pos="993"/>
        </w:tabs>
        <w:ind w:left="0" w:right="-69" w:firstLine="709"/>
        <w:jc w:val="both"/>
        <w:rPr>
          <w:color w:val="auto"/>
          <w:sz w:val="26"/>
          <w:szCs w:val="26"/>
        </w:rPr>
      </w:pPr>
      <w:r w:rsidRPr="001073FD">
        <w:rPr>
          <w:color w:val="auto"/>
          <w:sz w:val="26"/>
          <w:szCs w:val="26"/>
        </w:rPr>
        <w:t>2.1. КТС является досудебным органом по рассмотрению индивидуальных трудовых споров, возникающих в детском саду, за исключением споров, по которым законодательными актами установлен иной порядок их рассмотрения.</w:t>
      </w:r>
    </w:p>
    <w:p w:rsidR="001073FD" w:rsidRPr="001073FD" w:rsidRDefault="001073FD" w:rsidP="001073FD">
      <w:pPr>
        <w:pStyle w:val="11"/>
        <w:numPr>
          <w:ilvl w:val="1"/>
          <w:numId w:val="11"/>
        </w:numPr>
        <w:tabs>
          <w:tab w:val="left" w:pos="893"/>
          <w:tab w:val="left" w:pos="993"/>
        </w:tabs>
        <w:ind w:left="0" w:right="-69" w:firstLine="709"/>
        <w:jc w:val="both"/>
        <w:rPr>
          <w:color w:val="auto"/>
          <w:sz w:val="26"/>
          <w:szCs w:val="26"/>
        </w:rPr>
      </w:pPr>
      <w:r w:rsidRPr="001073FD">
        <w:rPr>
          <w:color w:val="auto"/>
          <w:sz w:val="26"/>
          <w:szCs w:val="26"/>
        </w:rPr>
        <w:t>2.2. КТС рассматривает индивидуальные трудовые споры работников, работающих в дошкольном образовательном учреждении по трудовым договорам, в том числе совместителей, отнесенные законодательством к ее компетенции (подведомственности), в частности:</w:t>
      </w:r>
    </w:p>
    <w:p w:rsidR="001073FD" w:rsidRPr="001073FD" w:rsidRDefault="001073FD" w:rsidP="001073FD">
      <w:pPr>
        <w:pStyle w:val="11"/>
        <w:numPr>
          <w:ilvl w:val="0"/>
          <w:numId w:val="10"/>
        </w:numPr>
        <w:tabs>
          <w:tab w:val="clear" w:pos="720"/>
          <w:tab w:val="left" w:pos="705"/>
          <w:tab w:val="left" w:pos="706"/>
          <w:tab w:val="left" w:pos="993"/>
        </w:tabs>
        <w:ind w:left="0" w:right="-69" w:firstLine="709"/>
        <w:jc w:val="both"/>
        <w:rPr>
          <w:color w:val="auto"/>
          <w:sz w:val="26"/>
          <w:szCs w:val="26"/>
        </w:rPr>
      </w:pPr>
      <w:r w:rsidRPr="001073FD">
        <w:rPr>
          <w:color w:val="auto"/>
          <w:sz w:val="26"/>
          <w:szCs w:val="26"/>
        </w:rPr>
        <w:lastRenderedPageBreak/>
        <w:t xml:space="preserve">о признании </w:t>
      </w:r>
      <w:proofErr w:type="gramStart"/>
      <w:r w:rsidRPr="001073FD">
        <w:rPr>
          <w:color w:val="auto"/>
          <w:sz w:val="26"/>
          <w:szCs w:val="26"/>
        </w:rPr>
        <w:t>недействительными</w:t>
      </w:r>
      <w:proofErr w:type="gramEnd"/>
      <w:r w:rsidRPr="001073FD">
        <w:rPr>
          <w:color w:val="auto"/>
          <w:sz w:val="26"/>
          <w:szCs w:val="26"/>
        </w:rPr>
        <w:t xml:space="preserve"> условий, включенных в содержание трудового договора, ухудшающих условия труда работника по сравнению с действующим законодательством;</w:t>
      </w:r>
    </w:p>
    <w:p w:rsidR="001073FD" w:rsidRDefault="001073FD" w:rsidP="001073FD">
      <w:pPr>
        <w:pStyle w:val="11"/>
        <w:numPr>
          <w:ilvl w:val="0"/>
          <w:numId w:val="10"/>
        </w:numPr>
        <w:tabs>
          <w:tab w:val="clear" w:pos="720"/>
          <w:tab w:val="left" w:pos="706"/>
          <w:tab w:val="left" w:pos="993"/>
        </w:tabs>
        <w:ind w:left="0" w:right="-69" w:firstLine="709"/>
        <w:jc w:val="both"/>
        <w:rPr>
          <w:color w:val="auto"/>
          <w:sz w:val="26"/>
          <w:szCs w:val="26"/>
        </w:rPr>
      </w:pPr>
      <w:r w:rsidRPr="001073FD">
        <w:rPr>
          <w:color w:val="auto"/>
          <w:sz w:val="26"/>
          <w:szCs w:val="26"/>
        </w:rPr>
        <w:t>об оплате труда, о выплате премий, доплате за совмещение профессий (должностей), расширении зон обслуживания или увеличении объема;</w:t>
      </w:r>
    </w:p>
    <w:p w:rsidR="00B00DC4" w:rsidRPr="001073FD" w:rsidRDefault="00B00DC4" w:rsidP="00B00DC4">
      <w:pPr>
        <w:pStyle w:val="11"/>
        <w:tabs>
          <w:tab w:val="clear" w:pos="720"/>
          <w:tab w:val="left" w:pos="706"/>
          <w:tab w:val="left" w:pos="993"/>
        </w:tabs>
        <w:ind w:left="709" w:right="-69" w:firstLine="0"/>
        <w:jc w:val="both"/>
        <w:rPr>
          <w:color w:val="auto"/>
          <w:sz w:val="26"/>
          <w:szCs w:val="26"/>
        </w:rPr>
      </w:pPr>
    </w:p>
    <w:p w:rsidR="001073FD" w:rsidRPr="001073FD" w:rsidRDefault="001073FD" w:rsidP="001073FD">
      <w:pPr>
        <w:pStyle w:val="11"/>
        <w:numPr>
          <w:ilvl w:val="0"/>
          <w:numId w:val="10"/>
        </w:numPr>
        <w:tabs>
          <w:tab w:val="clear" w:pos="720"/>
          <w:tab w:val="left" w:pos="706"/>
          <w:tab w:val="left" w:pos="993"/>
        </w:tabs>
        <w:ind w:left="0" w:right="-69" w:firstLine="709"/>
        <w:jc w:val="both"/>
        <w:rPr>
          <w:color w:val="auto"/>
          <w:sz w:val="26"/>
          <w:szCs w:val="26"/>
        </w:rPr>
      </w:pPr>
      <w:r w:rsidRPr="001073FD">
        <w:rPr>
          <w:color w:val="auto"/>
          <w:sz w:val="26"/>
          <w:szCs w:val="26"/>
        </w:rPr>
        <w:t>выполненных работ, об оплате за работу в сверхурочное или ночное время и в других случаях, предусмотренных ТК РФ;</w:t>
      </w:r>
    </w:p>
    <w:p w:rsidR="001073FD" w:rsidRPr="001073FD" w:rsidRDefault="001073FD" w:rsidP="001073FD">
      <w:pPr>
        <w:pStyle w:val="11"/>
        <w:numPr>
          <w:ilvl w:val="0"/>
          <w:numId w:val="9"/>
        </w:numPr>
        <w:tabs>
          <w:tab w:val="left" w:pos="638"/>
          <w:tab w:val="left" w:pos="639"/>
          <w:tab w:val="left" w:pos="993"/>
        </w:tabs>
        <w:ind w:left="0" w:right="-69" w:firstLine="709"/>
        <w:jc w:val="both"/>
        <w:rPr>
          <w:color w:val="auto"/>
          <w:sz w:val="26"/>
          <w:szCs w:val="26"/>
        </w:rPr>
      </w:pPr>
      <w:r w:rsidRPr="001073FD">
        <w:rPr>
          <w:color w:val="auto"/>
          <w:sz w:val="26"/>
          <w:szCs w:val="26"/>
        </w:rPr>
        <w:t>о переводе (перемещение) на другое рабочее место без изменения трудовых функций и существенных условий труда;</w:t>
      </w:r>
    </w:p>
    <w:p w:rsidR="001073FD" w:rsidRPr="001073FD" w:rsidRDefault="001073FD" w:rsidP="001073FD">
      <w:pPr>
        <w:pStyle w:val="11"/>
        <w:numPr>
          <w:ilvl w:val="0"/>
          <w:numId w:val="9"/>
        </w:numPr>
        <w:tabs>
          <w:tab w:val="left" w:pos="639"/>
          <w:tab w:val="left" w:pos="993"/>
        </w:tabs>
        <w:ind w:left="0" w:right="-69" w:firstLine="709"/>
        <w:jc w:val="both"/>
        <w:rPr>
          <w:color w:val="auto"/>
          <w:sz w:val="26"/>
          <w:szCs w:val="26"/>
        </w:rPr>
      </w:pPr>
      <w:r w:rsidRPr="001073FD">
        <w:rPr>
          <w:color w:val="auto"/>
          <w:sz w:val="26"/>
          <w:szCs w:val="26"/>
        </w:rPr>
        <w:t>о правомерности изменения работодателем существенных условий трудового договора;</w:t>
      </w:r>
    </w:p>
    <w:p w:rsidR="001073FD" w:rsidRPr="001073FD" w:rsidRDefault="001073FD" w:rsidP="001073FD">
      <w:pPr>
        <w:pStyle w:val="11"/>
        <w:numPr>
          <w:ilvl w:val="0"/>
          <w:numId w:val="9"/>
        </w:numPr>
        <w:tabs>
          <w:tab w:val="left" w:pos="639"/>
          <w:tab w:val="left" w:pos="993"/>
        </w:tabs>
        <w:ind w:left="0" w:right="-69" w:firstLine="709"/>
        <w:jc w:val="both"/>
        <w:rPr>
          <w:color w:val="auto"/>
          <w:sz w:val="26"/>
          <w:szCs w:val="26"/>
        </w:rPr>
      </w:pPr>
      <w:r w:rsidRPr="001073FD">
        <w:rPr>
          <w:color w:val="auto"/>
          <w:sz w:val="26"/>
          <w:szCs w:val="26"/>
        </w:rPr>
        <w:t>о взыскании заработной платы и ее размере, в т.ч</w:t>
      </w:r>
      <w:proofErr w:type="gramStart"/>
      <w:r w:rsidRPr="001073FD">
        <w:rPr>
          <w:color w:val="auto"/>
          <w:sz w:val="26"/>
          <w:szCs w:val="26"/>
        </w:rPr>
        <w:t>.о</w:t>
      </w:r>
      <w:proofErr w:type="gramEnd"/>
      <w:r w:rsidRPr="001073FD">
        <w:rPr>
          <w:color w:val="auto"/>
          <w:sz w:val="26"/>
          <w:szCs w:val="26"/>
        </w:rPr>
        <w:t xml:space="preserve"> выплате ежемесячных и ежегодных надбавок за выслугу лет;</w:t>
      </w:r>
    </w:p>
    <w:p w:rsidR="001073FD" w:rsidRPr="001073FD" w:rsidRDefault="001073FD" w:rsidP="001073FD">
      <w:pPr>
        <w:pStyle w:val="11"/>
        <w:numPr>
          <w:ilvl w:val="0"/>
          <w:numId w:val="9"/>
        </w:numPr>
        <w:tabs>
          <w:tab w:val="left" w:pos="639"/>
          <w:tab w:val="left" w:pos="993"/>
        </w:tabs>
        <w:ind w:left="0" w:right="-69" w:firstLine="709"/>
        <w:jc w:val="both"/>
        <w:rPr>
          <w:color w:val="auto"/>
          <w:sz w:val="26"/>
          <w:szCs w:val="26"/>
        </w:rPr>
      </w:pPr>
      <w:r w:rsidRPr="001073FD">
        <w:rPr>
          <w:color w:val="auto"/>
          <w:sz w:val="26"/>
          <w:szCs w:val="26"/>
        </w:rPr>
        <w:t>о законности применения дисциплинарных взысканий (в том числе решение вопросов о правильности наложения взыскания и о соразмерности взысканий за допущенное нарушение);</w:t>
      </w:r>
    </w:p>
    <w:p w:rsidR="001073FD" w:rsidRPr="001073FD" w:rsidRDefault="001073FD" w:rsidP="001073FD">
      <w:pPr>
        <w:pStyle w:val="11"/>
        <w:numPr>
          <w:ilvl w:val="0"/>
          <w:numId w:val="9"/>
        </w:numPr>
        <w:tabs>
          <w:tab w:val="left" w:pos="639"/>
          <w:tab w:val="left" w:pos="993"/>
        </w:tabs>
        <w:ind w:left="0" w:right="-69" w:firstLine="709"/>
        <w:jc w:val="both"/>
        <w:rPr>
          <w:color w:val="auto"/>
          <w:sz w:val="26"/>
          <w:szCs w:val="26"/>
        </w:rPr>
      </w:pPr>
      <w:r w:rsidRPr="001073FD">
        <w:rPr>
          <w:color w:val="auto"/>
          <w:sz w:val="26"/>
          <w:szCs w:val="26"/>
        </w:rPr>
        <w:t>о праве на основной и дополнительной отпуска и их оплате, об установлении неполного рабочего времени и другие споры о рабочем времени и времени отдыха;</w:t>
      </w:r>
    </w:p>
    <w:p w:rsidR="001073FD" w:rsidRPr="001073FD" w:rsidRDefault="001073FD" w:rsidP="001073FD">
      <w:pPr>
        <w:pStyle w:val="11"/>
        <w:numPr>
          <w:ilvl w:val="0"/>
          <w:numId w:val="9"/>
        </w:numPr>
        <w:tabs>
          <w:tab w:val="left" w:pos="639"/>
          <w:tab w:val="left" w:pos="993"/>
        </w:tabs>
        <w:ind w:left="0" w:right="-69" w:firstLine="709"/>
        <w:jc w:val="both"/>
        <w:rPr>
          <w:color w:val="auto"/>
          <w:sz w:val="26"/>
          <w:szCs w:val="26"/>
        </w:rPr>
      </w:pPr>
      <w:r w:rsidRPr="001073FD">
        <w:rPr>
          <w:color w:val="auto"/>
          <w:sz w:val="26"/>
          <w:szCs w:val="26"/>
        </w:rPr>
        <w:t>о допуске к работе лиц, незаконно отстраненных от работы (должности) с приостановкой выплаты заработка;</w:t>
      </w:r>
    </w:p>
    <w:p w:rsidR="001073FD" w:rsidRPr="001073FD" w:rsidRDefault="001073FD" w:rsidP="001073FD">
      <w:pPr>
        <w:pStyle w:val="11"/>
        <w:numPr>
          <w:ilvl w:val="0"/>
          <w:numId w:val="9"/>
        </w:numPr>
        <w:tabs>
          <w:tab w:val="clear" w:pos="720"/>
          <w:tab w:val="left" w:pos="706"/>
          <w:tab w:val="left" w:pos="993"/>
        </w:tabs>
        <w:ind w:left="0" w:right="-69" w:firstLine="709"/>
        <w:jc w:val="both"/>
        <w:rPr>
          <w:color w:val="auto"/>
          <w:sz w:val="26"/>
          <w:szCs w:val="26"/>
        </w:rPr>
      </w:pPr>
      <w:r w:rsidRPr="001073FD">
        <w:rPr>
          <w:color w:val="auto"/>
          <w:sz w:val="26"/>
          <w:szCs w:val="26"/>
        </w:rPr>
        <w:t>другие индивидуальные трудовые споры, если они возникли в связи с применением условий трудового законодательства и не относятся к исключительной компетенции иных органов.</w:t>
      </w:r>
    </w:p>
    <w:p w:rsidR="001073FD" w:rsidRPr="001073FD" w:rsidRDefault="001073FD" w:rsidP="001073FD">
      <w:pPr>
        <w:pStyle w:val="11"/>
        <w:numPr>
          <w:ilvl w:val="1"/>
          <w:numId w:val="8"/>
        </w:numPr>
        <w:tabs>
          <w:tab w:val="left" w:pos="615"/>
          <w:tab w:val="left" w:pos="993"/>
        </w:tabs>
        <w:ind w:left="0" w:right="-69" w:firstLine="709"/>
        <w:jc w:val="both"/>
        <w:rPr>
          <w:color w:val="auto"/>
          <w:sz w:val="26"/>
          <w:szCs w:val="26"/>
        </w:rPr>
      </w:pPr>
      <w:r w:rsidRPr="001073FD">
        <w:rPr>
          <w:color w:val="auto"/>
          <w:sz w:val="26"/>
          <w:szCs w:val="26"/>
        </w:rPr>
        <w:t>2.3. КТС не подведомственны споры:</w:t>
      </w:r>
    </w:p>
    <w:p w:rsidR="001073FD" w:rsidRPr="001073FD" w:rsidRDefault="001073FD" w:rsidP="001073FD">
      <w:pPr>
        <w:pStyle w:val="11"/>
        <w:numPr>
          <w:ilvl w:val="0"/>
          <w:numId w:val="13"/>
        </w:numPr>
        <w:tabs>
          <w:tab w:val="left" w:pos="993"/>
        </w:tabs>
        <w:ind w:left="0" w:right="-69" w:firstLine="709"/>
        <w:jc w:val="both"/>
        <w:rPr>
          <w:color w:val="auto"/>
          <w:sz w:val="26"/>
          <w:szCs w:val="26"/>
        </w:rPr>
      </w:pPr>
      <w:r w:rsidRPr="001073FD">
        <w:rPr>
          <w:color w:val="auto"/>
          <w:sz w:val="26"/>
          <w:szCs w:val="26"/>
        </w:rPr>
        <w:t>об установлении норм труда, норм обслуживания, должностных окладов и тарифных ставок;</w:t>
      </w:r>
    </w:p>
    <w:p w:rsidR="001073FD" w:rsidRPr="001073FD" w:rsidRDefault="001073FD" w:rsidP="001073FD">
      <w:pPr>
        <w:pStyle w:val="11"/>
        <w:numPr>
          <w:ilvl w:val="0"/>
          <w:numId w:val="13"/>
        </w:numPr>
        <w:tabs>
          <w:tab w:val="left" w:pos="993"/>
        </w:tabs>
        <w:ind w:left="0" w:right="-69" w:firstLine="709"/>
        <w:jc w:val="both"/>
        <w:rPr>
          <w:color w:val="auto"/>
          <w:sz w:val="26"/>
          <w:szCs w:val="26"/>
        </w:rPr>
      </w:pPr>
      <w:r w:rsidRPr="001073FD">
        <w:rPr>
          <w:color w:val="auto"/>
          <w:sz w:val="26"/>
          <w:szCs w:val="26"/>
        </w:rPr>
        <w:t>изменения штатного расписания;</w:t>
      </w:r>
    </w:p>
    <w:p w:rsidR="001073FD" w:rsidRPr="001073FD" w:rsidRDefault="001073FD" w:rsidP="001073FD">
      <w:pPr>
        <w:pStyle w:val="11"/>
        <w:numPr>
          <w:ilvl w:val="0"/>
          <w:numId w:val="13"/>
        </w:numPr>
        <w:tabs>
          <w:tab w:val="left" w:pos="993"/>
        </w:tabs>
        <w:ind w:left="0" w:right="-69" w:firstLine="709"/>
        <w:jc w:val="both"/>
        <w:rPr>
          <w:color w:val="auto"/>
          <w:sz w:val="26"/>
          <w:szCs w:val="26"/>
        </w:rPr>
      </w:pPr>
      <w:r w:rsidRPr="001073FD">
        <w:rPr>
          <w:color w:val="auto"/>
          <w:sz w:val="26"/>
          <w:szCs w:val="26"/>
        </w:rPr>
        <w:t>о восстановлении на работе независимо от оснований прекращения трудового договора, об изменении даты и формулировки причины увольнения;</w:t>
      </w:r>
    </w:p>
    <w:p w:rsidR="001073FD" w:rsidRPr="001073FD" w:rsidRDefault="001073FD" w:rsidP="001073FD">
      <w:pPr>
        <w:pStyle w:val="11"/>
        <w:numPr>
          <w:ilvl w:val="0"/>
          <w:numId w:val="13"/>
        </w:numPr>
        <w:tabs>
          <w:tab w:val="left" w:pos="993"/>
        </w:tabs>
        <w:ind w:left="0" w:right="-69" w:firstLine="709"/>
        <w:jc w:val="both"/>
        <w:rPr>
          <w:color w:val="auto"/>
          <w:sz w:val="26"/>
          <w:szCs w:val="26"/>
        </w:rPr>
      </w:pPr>
      <w:r w:rsidRPr="001073FD">
        <w:rPr>
          <w:color w:val="auto"/>
          <w:sz w:val="26"/>
          <w:szCs w:val="26"/>
        </w:rPr>
        <w:t>об отчислении трудового стажа для предоставления льгот и преимуществ, когда законом или нормативным правовым актом о труде установлен иной порядок их рассмотрения;</w:t>
      </w:r>
    </w:p>
    <w:p w:rsidR="001073FD" w:rsidRPr="001073FD" w:rsidRDefault="001073FD" w:rsidP="001073FD">
      <w:pPr>
        <w:pStyle w:val="11"/>
        <w:numPr>
          <w:ilvl w:val="0"/>
          <w:numId w:val="13"/>
        </w:numPr>
        <w:tabs>
          <w:tab w:val="left" w:pos="993"/>
        </w:tabs>
        <w:ind w:left="0" w:right="-69" w:firstLine="709"/>
        <w:jc w:val="both"/>
        <w:rPr>
          <w:color w:val="auto"/>
          <w:sz w:val="26"/>
          <w:szCs w:val="26"/>
        </w:rPr>
      </w:pPr>
      <w:r w:rsidRPr="001073FD">
        <w:rPr>
          <w:color w:val="auto"/>
          <w:sz w:val="26"/>
          <w:szCs w:val="26"/>
        </w:rPr>
        <w:t>об установлении или изменении условий оплаты труда;</w:t>
      </w:r>
    </w:p>
    <w:p w:rsidR="001073FD" w:rsidRPr="001073FD" w:rsidRDefault="001073FD" w:rsidP="001073FD">
      <w:pPr>
        <w:pStyle w:val="11"/>
        <w:numPr>
          <w:ilvl w:val="0"/>
          <w:numId w:val="13"/>
        </w:numPr>
        <w:tabs>
          <w:tab w:val="left" w:pos="993"/>
        </w:tabs>
        <w:ind w:left="0" w:right="-69" w:firstLine="709"/>
        <w:jc w:val="both"/>
        <w:rPr>
          <w:color w:val="auto"/>
          <w:sz w:val="26"/>
          <w:szCs w:val="26"/>
        </w:rPr>
      </w:pPr>
      <w:r w:rsidRPr="001073FD">
        <w:rPr>
          <w:color w:val="auto"/>
          <w:sz w:val="26"/>
          <w:szCs w:val="26"/>
        </w:rPr>
        <w:t>об оплате за время вынужденного прогула, либо о выплате разницы в заработной плате за время выполнения нижеоплачиваемой работы;</w:t>
      </w:r>
    </w:p>
    <w:p w:rsidR="001073FD" w:rsidRPr="001073FD" w:rsidRDefault="001073FD" w:rsidP="001073FD">
      <w:pPr>
        <w:pStyle w:val="11"/>
        <w:numPr>
          <w:ilvl w:val="0"/>
          <w:numId w:val="13"/>
        </w:numPr>
        <w:tabs>
          <w:tab w:val="left" w:pos="993"/>
        </w:tabs>
        <w:ind w:left="0" w:right="-69" w:firstLine="709"/>
        <w:jc w:val="both"/>
        <w:rPr>
          <w:color w:val="auto"/>
          <w:sz w:val="26"/>
          <w:szCs w:val="26"/>
        </w:rPr>
      </w:pPr>
      <w:r w:rsidRPr="001073FD">
        <w:rPr>
          <w:color w:val="auto"/>
          <w:sz w:val="26"/>
          <w:szCs w:val="26"/>
        </w:rPr>
        <w:t>требования администрации о возмещении работникам вреда, причиненного образовательной организации, если иное не предусмотрено федеральными законами;</w:t>
      </w:r>
    </w:p>
    <w:p w:rsidR="001073FD" w:rsidRPr="001073FD" w:rsidRDefault="001073FD" w:rsidP="001073FD">
      <w:pPr>
        <w:pStyle w:val="11"/>
        <w:numPr>
          <w:ilvl w:val="0"/>
          <w:numId w:val="13"/>
        </w:numPr>
        <w:tabs>
          <w:tab w:val="left" w:pos="993"/>
        </w:tabs>
        <w:ind w:left="0" w:right="-69" w:firstLine="709"/>
        <w:jc w:val="both"/>
        <w:rPr>
          <w:color w:val="auto"/>
          <w:sz w:val="26"/>
          <w:szCs w:val="26"/>
        </w:rPr>
      </w:pPr>
      <w:r w:rsidRPr="001073FD">
        <w:rPr>
          <w:color w:val="auto"/>
          <w:sz w:val="26"/>
          <w:szCs w:val="26"/>
        </w:rPr>
        <w:t>об отказе в приеме на работу;</w:t>
      </w:r>
    </w:p>
    <w:p w:rsidR="001073FD" w:rsidRPr="001073FD" w:rsidRDefault="001073FD" w:rsidP="001073FD">
      <w:pPr>
        <w:pStyle w:val="11"/>
        <w:numPr>
          <w:ilvl w:val="0"/>
          <w:numId w:val="13"/>
        </w:numPr>
        <w:tabs>
          <w:tab w:val="left" w:pos="993"/>
        </w:tabs>
        <w:ind w:left="0" w:right="-69" w:firstLine="709"/>
        <w:jc w:val="both"/>
        <w:rPr>
          <w:color w:val="auto"/>
          <w:sz w:val="26"/>
          <w:szCs w:val="26"/>
        </w:rPr>
      </w:pPr>
      <w:proofErr w:type="gramStart"/>
      <w:r w:rsidRPr="001073FD">
        <w:rPr>
          <w:color w:val="auto"/>
          <w:sz w:val="26"/>
          <w:szCs w:val="26"/>
        </w:rPr>
        <w:t>трудовые споры с участием лиц, считающих, что они подверглись дискриминации (в зависимости от пола, расы, цвета кожи, национальности, языка, происхождения, имущественного, семейного, социального должностного положения, возраста, места жительства, отношения к религии, убеждений, принадлежности или</w:t>
      </w:r>
      <w:proofErr w:type="gramEnd"/>
      <w:r w:rsidRPr="001073FD">
        <w:rPr>
          <w:color w:val="auto"/>
          <w:sz w:val="26"/>
          <w:szCs w:val="26"/>
        </w:rPr>
        <w:t xml:space="preserve">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2.4. КТС не подведомственны и другие споры, разрешение которых отнесено законом к компетенции иных органов.</w:t>
      </w:r>
    </w:p>
    <w:p w:rsidR="001073FD" w:rsidRPr="001073FD" w:rsidRDefault="001073FD" w:rsidP="001073FD">
      <w:pPr>
        <w:pStyle w:val="a0"/>
        <w:tabs>
          <w:tab w:val="left" w:pos="993"/>
        </w:tabs>
        <w:spacing w:after="0"/>
        <w:ind w:left="0" w:right="-69" w:firstLine="709"/>
        <w:jc w:val="both"/>
        <w:rPr>
          <w:color w:val="auto"/>
          <w:sz w:val="26"/>
          <w:szCs w:val="26"/>
        </w:rPr>
      </w:pPr>
    </w:p>
    <w:p w:rsidR="001073FD" w:rsidRPr="001073FD" w:rsidRDefault="001073FD" w:rsidP="001073FD">
      <w:pPr>
        <w:pStyle w:val="1"/>
        <w:numPr>
          <w:ilvl w:val="0"/>
          <w:numId w:val="12"/>
        </w:numPr>
        <w:tabs>
          <w:tab w:val="left" w:pos="687"/>
          <w:tab w:val="left" w:pos="993"/>
        </w:tabs>
        <w:spacing w:line="240" w:lineRule="auto"/>
        <w:ind w:left="0" w:right="-69" w:firstLine="709"/>
        <w:jc w:val="center"/>
        <w:rPr>
          <w:color w:val="auto"/>
          <w:sz w:val="26"/>
          <w:szCs w:val="26"/>
        </w:rPr>
      </w:pPr>
      <w:r w:rsidRPr="001073FD">
        <w:rPr>
          <w:color w:val="auto"/>
          <w:sz w:val="26"/>
          <w:szCs w:val="26"/>
        </w:rPr>
        <w:t>Образование комиссии по трудовым спорам</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3.1. КТС образуется по инициативе работников и (или) работодателя из равного числа представителей работников ДОУ и работодателя, по 3 человека от каждой из сторон. Состав комиссии по трудовым спорам в ДОУ формируется в установленн</w:t>
      </w:r>
      <w:r w:rsidR="00B00DC4">
        <w:rPr>
          <w:color w:val="auto"/>
          <w:sz w:val="26"/>
          <w:szCs w:val="26"/>
        </w:rPr>
        <w:t>ом настоящим Положением порядке</w:t>
      </w:r>
      <w:r w:rsidRPr="001073FD">
        <w:rPr>
          <w:color w:val="auto"/>
          <w:sz w:val="26"/>
          <w:szCs w:val="26"/>
        </w:rPr>
        <w:t>. Срок полномочий членов КТС детского сада- 3 года (как правило, устанавливается срок равный сроку действия коллективного договора).</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3.2. Представители работников в КТС избираются общи</w:t>
      </w:r>
      <w:r w:rsidR="00B00DC4">
        <w:rPr>
          <w:color w:val="auto"/>
          <w:sz w:val="26"/>
          <w:szCs w:val="26"/>
        </w:rPr>
        <w:t>м собранием работников</w:t>
      </w:r>
      <w:r w:rsidRPr="001073FD">
        <w:rPr>
          <w:color w:val="auto"/>
          <w:sz w:val="26"/>
          <w:szCs w:val="26"/>
        </w:rPr>
        <w:t xml:space="preserve"> ДОУ или делегируются представительным органом работников (профсоюзным комитетом).</w:t>
      </w:r>
    </w:p>
    <w:p w:rsidR="001073FD" w:rsidRPr="001073FD" w:rsidRDefault="001073FD" w:rsidP="001073FD">
      <w:pPr>
        <w:pStyle w:val="11"/>
        <w:numPr>
          <w:ilvl w:val="1"/>
          <w:numId w:val="12"/>
        </w:numPr>
        <w:tabs>
          <w:tab w:val="left" w:pos="826"/>
          <w:tab w:val="left" w:pos="993"/>
        </w:tabs>
        <w:ind w:left="0" w:right="-69" w:firstLine="709"/>
        <w:jc w:val="both"/>
        <w:rPr>
          <w:color w:val="auto"/>
          <w:sz w:val="26"/>
          <w:szCs w:val="26"/>
        </w:rPr>
      </w:pPr>
      <w:r w:rsidRPr="001073FD">
        <w:rPr>
          <w:color w:val="auto"/>
          <w:sz w:val="26"/>
          <w:szCs w:val="26"/>
        </w:rPr>
        <w:t>3.3. Порядок проведения обще</w:t>
      </w:r>
      <w:r w:rsidR="00B00DC4">
        <w:rPr>
          <w:color w:val="auto"/>
          <w:sz w:val="26"/>
          <w:szCs w:val="26"/>
        </w:rPr>
        <w:t>го собрания работников</w:t>
      </w:r>
      <w:r w:rsidRPr="001073FD">
        <w:rPr>
          <w:color w:val="auto"/>
          <w:sz w:val="26"/>
          <w:szCs w:val="26"/>
        </w:rPr>
        <w:t xml:space="preserve"> и порядок избрания представителей от трудового коллектива в КТС являются исключительной компетенцией трудового коллектива детского сада.</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3.4. Порядок избрания членов Комиссии, форма голосования (открытое или тайное) и число голосов, необходимых для избрания (простое или квалифицированное большинство), определяются общи</w:t>
      </w:r>
      <w:r w:rsidR="00B00DC4">
        <w:rPr>
          <w:color w:val="auto"/>
          <w:sz w:val="26"/>
          <w:szCs w:val="26"/>
        </w:rPr>
        <w:t>м собранием работников</w:t>
      </w:r>
      <w:r w:rsidRPr="001073FD">
        <w:rPr>
          <w:color w:val="auto"/>
          <w:sz w:val="26"/>
          <w:szCs w:val="26"/>
        </w:rPr>
        <w:t>.</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3.5. Общее собрание работников правомочно, если в нем принимают участие более половины от общего числа работников ДОУ, без учета работников, находящихся в отпуске либо отсутствующих по иным уважительным причинам.</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3.6. Избранными в состав КТС считаются кандидатуры, за которых проголосовало более половины участвующих на собрании, либо квалифицированное большинство(2/3 от участвующих на собрании).</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3.7. Представители от работодателя назначаются приказом заведующего дошкольным образовательным учреждением в срок не позднее пяти рабочих дней после проведения обще</w:t>
      </w:r>
      <w:r w:rsidR="00B00DC4">
        <w:rPr>
          <w:color w:val="auto"/>
          <w:sz w:val="26"/>
          <w:szCs w:val="26"/>
        </w:rPr>
        <w:t>го собрания работников</w:t>
      </w:r>
      <w:r w:rsidRPr="001073FD">
        <w:rPr>
          <w:color w:val="auto"/>
          <w:sz w:val="26"/>
          <w:szCs w:val="26"/>
        </w:rPr>
        <w:t>, избравшего членов КТС от трудового коллектива, избравшего членов КТС от трудового коллектива. Заведующий детским садом не может входить в состав комиссии по трудовым спорам.</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3.8. КТС самостоятельно избирает из своего состава председателя, заместителя председателя и секретаря комиссии.</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3.9. Все члены КТС избираются на полный срок полномочий комиссии по трудовым спорам ДОУ. Временные члены не избираются. В случае смерти, увольнения или выбытия по иным одного или нескольких членов КТС новые члены взамен выбывших избираются на оставшийся срок работы комиссии по трудовым спорам в принятом настоящем Положением порядке.</w:t>
      </w:r>
    </w:p>
    <w:p w:rsidR="001073FD" w:rsidRPr="001073FD" w:rsidRDefault="001073FD" w:rsidP="001073FD">
      <w:pPr>
        <w:pStyle w:val="11"/>
        <w:numPr>
          <w:ilvl w:val="1"/>
          <w:numId w:val="7"/>
        </w:numPr>
        <w:tabs>
          <w:tab w:val="left" w:pos="993"/>
          <w:tab w:val="left" w:pos="1037"/>
        </w:tabs>
        <w:ind w:left="0" w:right="-69" w:firstLine="709"/>
        <w:jc w:val="both"/>
        <w:rPr>
          <w:color w:val="auto"/>
          <w:sz w:val="26"/>
          <w:szCs w:val="26"/>
        </w:rPr>
      </w:pPr>
      <w:r w:rsidRPr="001073FD">
        <w:rPr>
          <w:color w:val="auto"/>
          <w:sz w:val="26"/>
          <w:szCs w:val="26"/>
        </w:rPr>
        <w:t>3.10. Общ</w:t>
      </w:r>
      <w:r w:rsidR="00B00DC4">
        <w:rPr>
          <w:color w:val="auto"/>
          <w:sz w:val="26"/>
          <w:szCs w:val="26"/>
        </w:rPr>
        <w:t>ее собрание работников</w:t>
      </w:r>
      <w:r w:rsidRPr="001073FD">
        <w:rPr>
          <w:color w:val="auto"/>
          <w:sz w:val="26"/>
          <w:szCs w:val="26"/>
        </w:rPr>
        <w:t xml:space="preserve"> и заведующий дошкольным образовательным учреждением вправе в любое время досрочно отозвать выдвинутого ими члена КТС при выявлении его некомпетентности, либо не добросовестности.</w:t>
      </w:r>
    </w:p>
    <w:p w:rsidR="001073FD" w:rsidRPr="001073FD" w:rsidRDefault="001073FD" w:rsidP="001073FD">
      <w:pPr>
        <w:pStyle w:val="11"/>
        <w:numPr>
          <w:ilvl w:val="1"/>
          <w:numId w:val="7"/>
        </w:numPr>
        <w:tabs>
          <w:tab w:val="left" w:pos="965"/>
          <w:tab w:val="left" w:pos="993"/>
        </w:tabs>
        <w:ind w:left="0" w:right="-69" w:firstLine="709"/>
        <w:jc w:val="both"/>
        <w:rPr>
          <w:color w:val="auto"/>
          <w:sz w:val="26"/>
          <w:szCs w:val="26"/>
        </w:rPr>
      </w:pPr>
      <w:r w:rsidRPr="001073FD">
        <w:rPr>
          <w:color w:val="auto"/>
          <w:sz w:val="26"/>
          <w:szCs w:val="26"/>
        </w:rPr>
        <w:t xml:space="preserve">3.11. Порядок и срок назначения (избрания) новых членов КТС в ДОУ взамен отозванных аналогичен </w:t>
      </w:r>
      <w:proofErr w:type="gramStart"/>
      <w:r w:rsidRPr="001073FD">
        <w:rPr>
          <w:color w:val="auto"/>
          <w:sz w:val="26"/>
          <w:szCs w:val="26"/>
        </w:rPr>
        <w:t>установленному</w:t>
      </w:r>
      <w:proofErr w:type="gramEnd"/>
      <w:r w:rsidRPr="001073FD">
        <w:rPr>
          <w:color w:val="auto"/>
          <w:sz w:val="26"/>
          <w:szCs w:val="26"/>
        </w:rPr>
        <w:t xml:space="preserve"> в п.3.9 настоящего Положения о комиссии по трудовым спорам дошкольного образовательного учреждения.</w:t>
      </w:r>
    </w:p>
    <w:p w:rsidR="001073FD" w:rsidRPr="001073FD" w:rsidRDefault="001073FD" w:rsidP="001073FD">
      <w:pPr>
        <w:pStyle w:val="11"/>
        <w:numPr>
          <w:ilvl w:val="1"/>
          <w:numId w:val="7"/>
        </w:numPr>
        <w:tabs>
          <w:tab w:val="left" w:pos="993"/>
          <w:tab w:val="left" w:pos="1037"/>
        </w:tabs>
        <w:ind w:left="0" w:right="-69" w:firstLine="709"/>
        <w:jc w:val="both"/>
        <w:rPr>
          <w:color w:val="auto"/>
          <w:sz w:val="26"/>
          <w:szCs w:val="26"/>
        </w:rPr>
      </w:pPr>
      <w:r w:rsidRPr="001073FD">
        <w:rPr>
          <w:color w:val="auto"/>
          <w:sz w:val="26"/>
          <w:szCs w:val="26"/>
        </w:rPr>
        <w:t>3.12. Все возможные споры, связанные с формированием и деятельностью КТС, возникающие между трудовым коллективом и заведующим дошкольным образовательным учреждением, решаются в строгом соответствии с требованиями законодательства о коллективных трудовых спорах.</w:t>
      </w:r>
    </w:p>
    <w:p w:rsidR="001073FD" w:rsidRPr="001073FD" w:rsidRDefault="001073FD" w:rsidP="001073FD">
      <w:pPr>
        <w:pStyle w:val="11"/>
        <w:numPr>
          <w:ilvl w:val="1"/>
          <w:numId w:val="7"/>
        </w:numPr>
        <w:tabs>
          <w:tab w:val="left" w:pos="993"/>
          <w:tab w:val="left" w:pos="1037"/>
        </w:tabs>
        <w:ind w:left="0" w:right="-69" w:firstLine="709"/>
        <w:jc w:val="both"/>
        <w:rPr>
          <w:color w:val="auto"/>
          <w:sz w:val="26"/>
          <w:szCs w:val="26"/>
        </w:rPr>
      </w:pPr>
    </w:p>
    <w:p w:rsidR="001073FD" w:rsidRPr="001073FD" w:rsidRDefault="001073FD" w:rsidP="001073FD">
      <w:pPr>
        <w:pStyle w:val="1"/>
        <w:numPr>
          <w:ilvl w:val="0"/>
          <w:numId w:val="12"/>
        </w:numPr>
        <w:tabs>
          <w:tab w:val="left" w:pos="687"/>
          <w:tab w:val="left" w:pos="993"/>
        </w:tabs>
        <w:spacing w:line="240" w:lineRule="auto"/>
        <w:ind w:left="0" w:right="-69" w:firstLine="709"/>
        <w:jc w:val="center"/>
        <w:rPr>
          <w:color w:val="auto"/>
          <w:sz w:val="26"/>
          <w:szCs w:val="26"/>
        </w:rPr>
      </w:pPr>
      <w:r w:rsidRPr="001073FD">
        <w:rPr>
          <w:color w:val="auto"/>
          <w:sz w:val="26"/>
          <w:szCs w:val="26"/>
        </w:rPr>
        <w:t>Права и обязанности членов КТС</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4.1. Членами Комиссии могут быть избраны любые работники независимо от членства в профсоюзной организации, занимаемой должности и выполняемой работы</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4.2. Члены КТС при рассмотрении споров и работе в КТС имеют право:</w:t>
      </w:r>
    </w:p>
    <w:p w:rsidR="001073FD" w:rsidRPr="001073FD" w:rsidRDefault="001073FD" w:rsidP="001073FD">
      <w:pPr>
        <w:pStyle w:val="11"/>
        <w:numPr>
          <w:ilvl w:val="0"/>
          <w:numId w:val="6"/>
        </w:numPr>
        <w:tabs>
          <w:tab w:val="clear" w:pos="720"/>
          <w:tab w:val="left" w:pos="705"/>
          <w:tab w:val="left" w:pos="706"/>
          <w:tab w:val="left" w:pos="993"/>
        </w:tabs>
        <w:ind w:left="0" w:right="-69" w:firstLine="709"/>
        <w:jc w:val="both"/>
        <w:rPr>
          <w:color w:val="auto"/>
          <w:sz w:val="26"/>
          <w:szCs w:val="26"/>
        </w:rPr>
      </w:pPr>
      <w:r w:rsidRPr="001073FD">
        <w:rPr>
          <w:color w:val="auto"/>
          <w:sz w:val="26"/>
          <w:szCs w:val="26"/>
        </w:rPr>
        <w:lastRenderedPageBreak/>
        <w:t>знакомиться со всеми материалами, имеющимися и предоставляемыми в КТС;</w:t>
      </w:r>
    </w:p>
    <w:p w:rsidR="001073FD" w:rsidRPr="001073FD" w:rsidRDefault="001073FD" w:rsidP="001073FD">
      <w:pPr>
        <w:pStyle w:val="11"/>
        <w:numPr>
          <w:ilvl w:val="0"/>
          <w:numId w:val="6"/>
        </w:numPr>
        <w:tabs>
          <w:tab w:val="clear" w:pos="720"/>
          <w:tab w:val="left" w:pos="705"/>
          <w:tab w:val="left" w:pos="706"/>
          <w:tab w:val="left" w:pos="993"/>
        </w:tabs>
        <w:ind w:left="0" w:right="-69" w:firstLine="709"/>
        <w:jc w:val="both"/>
        <w:rPr>
          <w:color w:val="auto"/>
          <w:sz w:val="26"/>
          <w:szCs w:val="26"/>
        </w:rPr>
      </w:pPr>
      <w:r w:rsidRPr="001073FD">
        <w:rPr>
          <w:color w:val="auto"/>
          <w:sz w:val="26"/>
          <w:szCs w:val="26"/>
        </w:rPr>
        <w:t>участвовать в исследовании доказательств;</w:t>
      </w:r>
    </w:p>
    <w:p w:rsidR="001073FD" w:rsidRPr="001073FD" w:rsidRDefault="001073FD" w:rsidP="001073FD">
      <w:pPr>
        <w:pStyle w:val="11"/>
        <w:numPr>
          <w:ilvl w:val="0"/>
          <w:numId w:val="6"/>
        </w:numPr>
        <w:tabs>
          <w:tab w:val="clear" w:pos="720"/>
          <w:tab w:val="left" w:pos="705"/>
          <w:tab w:val="left" w:pos="706"/>
          <w:tab w:val="left" w:pos="993"/>
        </w:tabs>
        <w:ind w:left="0" w:right="-69" w:firstLine="709"/>
        <w:jc w:val="both"/>
        <w:rPr>
          <w:color w:val="auto"/>
          <w:sz w:val="26"/>
          <w:szCs w:val="26"/>
        </w:rPr>
      </w:pPr>
      <w:r w:rsidRPr="001073FD">
        <w:rPr>
          <w:color w:val="auto"/>
          <w:sz w:val="26"/>
          <w:szCs w:val="26"/>
        </w:rPr>
        <w:t>задавать вопросы и делать письменные запросы всем лицам, участвующим в рассмотрении спора в КТС;</w:t>
      </w:r>
    </w:p>
    <w:p w:rsidR="001073FD" w:rsidRDefault="001073FD" w:rsidP="001073FD">
      <w:pPr>
        <w:pStyle w:val="11"/>
        <w:numPr>
          <w:ilvl w:val="0"/>
          <w:numId w:val="6"/>
        </w:numPr>
        <w:tabs>
          <w:tab w:val="clear" w:pos="720"/>
          <w:tab w:val="left" w:pos="705"/>
          <w:tab w:val="left" w:pos="706"/>
          <w:tab w:val="left" w:pos="993"/>
        </w:tabs>
        <w:ind w:left="0" w:right="-69" w:firstLine="709"/>
        <w:jc w:val="both"/>
        <w:rPr>
          <w:color w:val="auto"/>
          <w:sz w:val="26"/>
          <w:szCs w:val="26"/>
        </w:rPr>
      </w:pPr>
      <w:r w:rsidRPr="001073FD">
        <w:rPr>
          <w:color w:val="auto"/>
          <w:sz w:val="26"/>
          <w:szCs w:val="26"/>
        </w:rPr>
        <w:t>предоставлять свои доводы и соображения по всем возникающим в ходе разбирательства в комиссии по трудовым спорам вопросам;</w:t>
      </w:r>
    </w:p>
    <w:p w:rsidR="00B00DC4" w:rsidRPr="001073FD" w:rsidRDefault="00B00DC4" w:rsidP="00B00DC4">
      <w:pPr>
        <w:pStyle w:val="11"/>
        <w:tabs>
          <w:tab w:val="clear" w:pos="720"/>
          <w:tab w:val="left" w:pos="705"/>
          <w:tab w:val="left" w:pos="706"/>
          <w:tab w:val="left" w:pos="993"/>
        </w:tabs>
        <w:ind w:left="709" w:right="-69" w:firstLine="0"/>
        <w:jc w:val="both"/>
        <w:rPr>
          <w:color w:val="auto"/>
          <w:sz w:val="26"/>
          <w:szCs w:val="26"/>
        </w:rPr>
      </w:pPr>
    </w:p>
    <w:p w:rsidR="001073FD" w:rsidRPr="001073FD" w:rsidRDefault="001073FD" w:rsidP="001073FD">
      <w:pPr>
        <w:pStyle w:val="11"/>
        <w:numPr>
          <w:ilvl w:val="0"/>
          <w:numId w:val="6"/>
        </w:numPr>
        <w:tabs>
          <w:tab w:val="clear" w:pos="720"/>
          <w:tab w:val="left" w:pos="705"/>
          <w:tab w:val="left" w:pos="706"/>
          <w:tab w:val="left" w:pos="993"/>
        </w:tabs>
        <w:ind w:left="0" w:right="-69" w:firstLine="709"/>
        <w:jc w:val="both"/>
        <w:rPr>
          <w:color w:val="auto"/>
          <w:sz w:val="26"/>
          <w:szCs w:val="26"/>
        </w:rPr>
      </w:pPr>
      <w:r w:rsidRPr="001073FD">
        <w:rPr>
          <w:color w:val="auto"/>
          <w:sz w:val="26"/>
          <w:szCs w:val="26"/>
        </w:rPr>
        <w:t>письменно излагать в решении КТС по индивидуальному спору свою точку зрения, если она кардинально не совпадает с решением КТС;</w:t>
      </w:r>
    </w:p>
    <w:p w:rsidR="001073FD" w:rsidRPr="001073FD" w:rsidRDefault="001073FD" w:rsidP="001073FD">
      <w:pPr>
        <w:pStyle w:val="11"/>
        <w:numPr>
          <w:ilvl w:val="0"/>
          <w:numId w:val="6"/>
        </w:numPr>
        <w:tabs>
          <w:tab w:val="left" w:pos="639"/>
          <w:tab w:val="left" w:pos="993"/>
        </w:tabs>
        <w:ind w:left="0" w:right="-69" w:firstLine="709"/>
        <w:jc w:val="both"/>
        <w:rPr>
          <w:color w:val="auto"/>
          <w:sz w:val="26"/>
          <w:szCs w:val="26"/>
        </w:rPr>
      </w:pPr>
      <w:r w:rsidRPr="001073FD">
        <w:rPr>
          <w:color w:val="auto"/>
          <w:sz w:val="26"/>
          <w:szCs w:val="26"/>
        </w:rPr>
        <w:t>пользоваться другими правами в соответствии с настоящим Положением и действующим законодательством.</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4.3. Члены комиссии по трудовым спорам на период участия в работе КТС освобождаются заведующим ДОУ от работы с сохранением среднего заработка. Членам КТС могут предоставляться и иные льготы и гарантия в случаях, прямо оговоренных действующим законодательством.</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4.4. Член комиссии по трудовым спорам не имеет права участвовать в рассмотрении трудового спора в КТС в качестве представителя одной из спорящихся сторон (работника или работодателя).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4.5. Член КТС обязан:</w:t>
      </w:r>
    </w:p>
    <w:p w:rsidR="001073FD" w:rsidRPr="001073FD" w:rsidRDefault="001073FD" w:rsidP="001073FD">
      <w:pPr>
        <w:pStyle w:val="11"/>
        <w:numPr>
          <w:ilvl w:val="0"/>
          <w:numId w:val="6"/>
        </w:numPr>
        <w:tabs>
          <w:tab w:val="clear" w:pos="720"/>
          <w:tab w:val="left" w:pos="705"/>
          <w:tab w:val="left" w:pos="706"/>
          <w:tab w:val="left" w:pos="993"/>
        </w:tabs>
        <w:ind w:left="0" w:right="-69" w:firstLine="709"/>
        <w:jc w:val="both"/>
        <w:rPr>
          <w:color w:val="auto"/>
          <w:sz w:val="26"/>
          <w:szCs w:val="26"/>
        </w:rPr>
      </w:pPr>
      <w:r w:rsidRPr="001073FD">
        <w:rPr>
          <w:color w:val="auto"/>
          <w:sz w:val="26"/>
          <w:szCs w:val="26"/>
        </w:rPr>
        <w:t>руководствоваться в своей работе только нормами и положениями действующего трудового законодательства и теми доказательствами, которые были представлены или доказаны в процессе рассмотрения спора в КТС;</w:t>
      </w:r>
    </w:p>
    <w:p w:rsidR="001073FD" w:rsidRPr="001073FD" w:rsidRDefault="001073FD" w:rsidP="001073FD">
      <w:pPr>
        <w:pStyle w:val="11"/>
        <w:numPr>
          <w:ilvl w:val="0"/>
          <w:numId w:val="6"/>
        </w:numPr>
        <w:tabs>
          <w:tab w:val="left" w:pos="639"/>
          <w:tab w:val="left" w:pos="993"/>
        </w:tabs>
        <w:ind w:left="0" w:right="-69" w:firstLine="709"/>
        <w:jc w:val="both"/>
        <w:rPr>
          <w:color w:val="auto"/>
          <w:sz w:val="26"/>
          <w:szCs w:val="26"/>
        </w:rPr>
      </w:pPr>
      <w:r w:rsidRPr="001073FD">
        <w:rPr>
          <w:color w:val="auto"/>
          <w:sz w:val="26"/>
          <w:szCs w:val="26"/>
        </w:rPr>
        <w:t>требовать представления дополнительных доказательств, вызова новых свидетелей, продолжения дальнейшего рассмотрения трудового спора в случае, если он считает, что рассмотрение спора по существу в КТС не даст оснований для вынесения окончательного решения комиссий по трудовым спорам в дошкольном образовательном учреждении;</w:t>
      </w:r>
    </w:p>
    <w:p w:rsidR="001073FD" w:rsidRPr="001073FD" w:rsidRDefault="001073FD" w:rsidP="001073FD">
      <w:pPr>
        <w:pStyle w:val="11"/>
        <w:numPr>
          <w:ilvl w:val="0"/>
          <w:numId w:val="6"/>
        </w:numPr>
        <w:tabs>
          <w:tab w:val="clear" w:pos="720"/>
          <w:tab w:val="left" w:pos="705"/>
          <w:tab w:val="left" w:pos="706"/>
          <w:tab w:val="left" w:pos="993"/>
        </w:tabs>
        <w:ind w:left="0" w:right="-69" w:firstLine="709"/>
        <w:jc w:val="both"/>
        <w:rPr>
          <w:color w:val="auto"/>
          <w:sz w:val="26"/>
          <w:szCs w:val="26"/>
        </w:rPr>
      </w:pPr>
      <w:r w:rsidRPr="001073FD">
        <w:rPr>
          <w:color w:val="auto"/>
          <w:sz w:val="26"/>
          <w:szCs w:val="26"/>
        </w:rPr>
        <w:t>добросовестно пользоваться всеми принадлежностями члена КТС. Не допуская введения КТС в заблуждение, необоснованной задержки в рассмотрении дела и т.д.</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4.6. Председатель КТС организует и руководит работой комиссии. При голосовании в процессе выяснения решения комиссией по трудовым спорам, в случае раздела голосов членов КТС детского сада поровну, его голос имеет решающее значение.</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4.7. В случае невозможности по уважительным причинам (болезнь, командировка и т.п.) председателям КТС выполнять свои обязанности, их выполняет заместитель председателя КТС со всем объемом председателя комиссии по трудовым спорам.</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4.8. Ведение протоколов заседаний комиссии по трудовым спорам в ДОУ (Приложени</w:t>
      </w:r>
      <w:r w:rsidR="007B0413">
        <w:rPr>
          <w:color w:val="auto"/>
          <w:sz w:val="26"/>
          <w:szCs w:val="26"/>
        </w:rPr>
        <w:t>е 3) и оформление решений КТС (П</w:t>
      </w:r>
      <w:r w:rsidRPr="001073FD">
        <w:rPr>
          <w:color w:val="auto"/>
          <w:sz w:val="26"/>
          <w:szCs w:val="26"/>
        </w:rPr>
        <w:t>риложение 4) возлагается на секретаря КТС. На него также возлагаются обязанности вызова в КТС всех необходимых лиц, а также организация и ведение делопроизводства в комиссии по трудовым спорам.</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4.9. В случае невозможности секретаря КТС по уважительным причинам выполнять свои обязанности, председатель КТС самостоятельно своим распоряжением назначает временно исполняющего обязанности секретаря из числа членов комиссии по трудовым спорам дошкольного образовательного учреждения.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p>
    <w:p w:rsidR="001073FD" w:rsidRPr="001073FD" w:rsidRDefault="001073FD" w:rsidP="001073FD">
      <w:pPr>
        <w:pStyle w:val="1"/>
        <w:numPr>
          <w:ilvl w:val="0"/>
          <w:numId w:val="12"/>
        </w:numPr>
        <w:tabs>
          <w:tab w:val="left" w:pos="615"/>
          <w:tab w:val="left" w:pos="993"/>
        </w:tabs>
        <w:spacing w:line="240" w:lineRule="auto"/>
        <w:ind w:left="0" w:right="-69" w:firstLine="709"/>
        <w:jc w:val="center"/>
        <w:rPr>
          <w:color w:val="auto"/>
          <w:sz w:val="26"/>
          <w:szCs w:val="26"/>
        </w:rPr>
      </w:pPr>
      <w:r w:rsidRPr="001073FD">
        <w:rPr>
          <w:color w:val="auto"/>
          <w:sz w:val="26"/>
          <w:szCs w:val="26"/>
        </w:rPr>
        <w:lastRenderedPageBreak/>
        <w:t>Порядок обращения в КТС</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5.1. Работник имеет право обратиться в КТС в трехмесячный срок с того дня, когда узнал или должен узнать о нарушении своего права.</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5.2. Прием заявлений осуществляется секретарем Комиссии в помещении, определенном работодателем для работы в КТС, в рабочие дни с 9.00 до 11.00 часов. Заявление может быть передано работником лично или направлено в Комиссию по почте.</w:t>
      </w:r>
    </w:p>
    <w:p w:rsid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5.3. Обращение работника в КТС обязательно должно быть составлено письмо в форме заявления.</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5.4. В заявлении должны быть указаны:</w:t>
      </w:r>
    </w:p>
    <w:p w:rsidR="001073FD" w:rsidRPr="001073FD" w:rsidRDefault="001073FD" w:rsidP="001073FD">
      <w:pPr>
        <w:pStyle w:val="11"/>
        <w:numPr>
          <w:ilvl w:val="0"/>
          <w:numId w:val="14"/>
        </w:numPr>
        <w:tabs>
          <w:tab w:val="left" w:pos="993"/>
        </w:tabs>
        <w:ind w:left="0" w:right="-69" w:firstLine="710"/>
        <w:jc w:val="both"/>
        <w:rPr>
          <w:color w:val="auto"/>
          <w:sz w:val="26"/>
          <w:szCs w:val="26"/>
        </w:rPr>
      </w:pPr>
      <w:r w:rsidRPr="001073FD">
        <w:rPr>
          <w:color w:val="auto"/>
          <w:sz w:val="26"/>
          <w:szCs w:val="26"/>
        </w:rPr>
        <w:t>наименование КТС;</w:t>
      </w:r>
    </w:p>
    <w:p w:rsidR="001073FD" w:rsidRPr="001073FD" w:rsidRDefault="001073FD" w:rsidP="001073FD">
      <w:pPr>
        <w:pStyle w:val="11"/>
        <w:numPr>
          <w:ilvl w:val="0"/>
          <w:numId w:val="14"/>
        </w:numPr>
        <w:tabs>
          <w:tab w:val="left" w:pos="993"/>
        </w:tabs>
        <w:ind w:left="0" w:right="-69" w:firstLine="710"/>
        <w:jc w:val="both"/>
        <w:rPr>
          <w:color w:val="auto"/>
          <w:sz w:val="26"/>
          <w:szCs w:val="26"/>
        </w:rPr>
      </w:pPr>
      <w:r w:rsidRPr="001073FD">
        <w:rPr>
          <w:color w:val="auto"/>
          <w:sz w:val="26"/>
          <w:szCs w:val="26"/>
        </w:rPr>
        <w:t>фамилия, имя, отчество заявителя, должность (профессия) по месту основной работы, точный почтовый адрес заявителя, контактный телефон;</w:t>
      </w:r>
    </w:p>
    <w:p w:rsidR="001073FD" w:rsidRPr="001073FD" w:rsidRDefault="001073FD" w:rsidP="001073FD">
      <w:pPr>
        <w:pStyle w:val="11"/>
        <w:numPr>
          <w:ilvl w:val="0"/>
          <w:numId w:val="14"/>
        </w:numPr>
        <w:tabs>
          <w:tab w:val="left" w:pos="993"/>
        </w:tabs>
        <w:ind w:left="0" w:right="-69" w:firstLine="710"/>
        <w:jc w:val="both"/>
        <w:rPr>
          <w:color w:val="auto"/>
          <w:sz w:val="26"/>
          <w:szCs w:val="26"/>
        </w:rPr>
      </w:pPr>
      <w:r w:rsidRPr="001073FD">
        <w:rPr>
          <w:color w:val="auto"/>
          <w:sz w:val="26"/>
          <w:szCs w:val="26"/>
        </w:rPr>
        <w:t>существо (предмет) спорного вопроса и требования заявителя;</w:t>
      </w:r>
    </w:p>
    <w:p w:rsidR="001073FD" w:rsidRPr="001073FD" w:rsidRDefault="001073FD" w:rsidP="001073FD">
      <w:pPr>
        <w:pStyle w:val="11"/>
        <w:numPr>
          <w:ilvl w:val="0"/>
          <w:numId w:val="14"/>
        </w:numPr>
        <w:tabs>
          <w:tab w:val="left" w:pos="993"/>
        </w:tabs>
        <w:ind w:left="0" w:right="-69" w:firstLine="710"/>
        <w:jc w:val="both"/>
        <w:rPr>
          <w:color w:val="auto"/>
          <w:sz w:val="26"/>
          <w:szCs w:val="26"/>
        </w:rPr>
      </w:pPr>
      <w:r w:rsidRPr="001073FD">
        <w:rPr>
          <w:color w:val="auto"/>
          <w:sz w:val="26"/>
          <w:szCs w:val="26"/>
        </w:rPr>
        <w:t>обстоятельства и доказательства, на которые заявитель ссылается;</w:t>
      </w:r>
    </w:p>
    <w:p w:rsidR="001073FD" w:rsidRPr="001073FD" w:rsidRDefault="001073FD" w:rsidP="001073FD">
      <w:pPr>
        <w:pStyle w:val="11"/>
        <w:numPr>
          <w:ilvl w:val="0"/>
          <w:numId w:val="14"/>
        </w:numPr>
        <w:tabs>
          <w:tab w:val="left" w:pos="993"/>
        </w:tabs>
        <w:ind w:left="0" w:right="-69" w:firstLine="710"/>
        <w:jc w:val="both"/>
        <w:rPr>
          <w:color w:val="auto"/>
          <w:sz w:val="26"/>
          <w:szCs w:val="26"/>
        </w:rPr>
      </w:pPr>
      <w:r w:rsidRPr="001073FD">
        <w:rPr>
          <w:color w:val="auto"/>
          <w:sz w:val="26"/>
          <w:szCs w:val="26"/>
        </w:rPr>
        <w:t>перечень прилагаемых к заявителю документов;</w:t>
      </w:r>
    </w:p>
    <w:p w:rsidR="001073FD" w:rsidRPr="001073FD" w:rsidRDefault="001073FD" w:rsidP="001073FD">
      <w:pPr>
        <w:pStyle w:val="11"/>
        <w:numPr>
          <w:ilvl w:val="0"/>
          <w:numId w:val="14"/>
        </w:numPr>
        <w:tabs>
          <w:tab w:val="left" w:pos="993"/>
        </w:tabs>
        <w:ind w:left="0" w:right="-69" w:firstLine="710"/>
        <w:jc w:val="both"/>
        <w:rPr>
          <w:color w:val="auto"/>
          <w:sz w:val="26"/>
          <w:szCs w:val="26"/>
        </w:rPr>
      </w:pPr>
      <w:r w:rsidRPr="001073FD">
        <w:rPr>
          <w:color w:val="auto"/>
          <w:sz w:val="26"/>
          <w:szCs w:val="26"/>
        </w:rPr>
        <w:t>личная подпись заявителя и дата составления заявления.</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5.5. Заявление составляется в произвольной форме в двух экземплярах. Первый экземпляр передается в КТС, второй остается у заявителя с отметкой о регистрации его заявления в комиссии по трудовым спорам.</w:t>
      </w:r>
    </w:p>
    <w:p w:rsidR="001073FD" w:rsidRPr="001073FD" w:rsidRDefault="001073FD" w:rsidP="001073FD">
      <w:pPr>
        <w:pStyle w:val="11"/>
        <w:numPr>
          <w:ilvl w:val="1"/>
          <w:numId w:val="4"/>
        </w:numPr>
        <w:tabs>
          <w:tab w:val="left" w:pos="893"/>
          <w:tab w:val="left" w:pos="993"/>
        </w:tabs>
        <w:ind w:left="0" w:right="-69" w:firstLine="709"/>
        <w:jc w:val="both"/>
        <w:rPr>
          <w:color w:val="auto"/>
          <w:sz w:val="26"/>
          <w:szCs w:val="26"/>
        </w:rPr>
      </w:pPr>
      <w:r w:rsidRPr="001073FD">
        <w:rPr>
          <w:color w:val="auto"/>
          <w:sz w:val="26"/>
          <w:szCs w:val="26"/>
        </w:rPr>
        <w:t>5.6. Любое заявление, даже если его подача просрочена заявителем, должно быть принято КТС. В случае пропуска подачи заявления в КТС. В случае пропуска подачи заявления в КТС по уважительным причинам (болезнь, командировка и т.п.) установленного срока, КТС может его восстановить и разрешить спор по существу. При этом КТС рассматривает вопрос о том, что являются ли уважительные причины, по которым пропущен срок, в присутствии самого заявителя.</w:t>
      </w:r>
    </w:p>
    <w:p w:rsidR="001073FD" w:rsidRPr="001073FD" w:rsidRDefault="001073FD" w:rsidP="001073FD">
      <w:pPr>
        <w:pStyle w:val="11"/>
        <w:numPr>
          <w:ilvl w:val="1"/>
          <w:numId w:val="4"/>
        </w:numPr>
        <w:tabs>
          <w:tab w:val="left" w:pos="965"/>
          <w:tab w:val="left" w:pos="993"/>
        </w:tabs>
        <w:ind w:left="0" w:right="-69" w:firstLine="709"/>
        <w:jc w:val="both"/>
        <w:rPr>
          <w:color w:val="auto"/>
          <w:sz w:val="26"/>
          <w:szCs w:val="26"/>
        </w:rPr>
      </w:pPr>
      <w:r w:rsidRPr="001073FD">
        <w:rPr>
          <w:color w:val="auto"/>
          <w:sz w:val="26"/>
          <w:szCs w:val="26"/>
        </w:rPr>
        <w:t xml:space="preserve">5.7. В случае признания причин </w:t>
      </w:r>
      <w:proofErr w:type="gramStart"/>
      <w:r w:rsidRPr="001073FD">
        <w:rPr>
          <w:color w:val="auto"/>
          <w:sz w:val="26"/>
          <w:szCs w:val="26"/>
        </w:rPr>
        <w:t>уважительными</w:t>
      </w:r>
      <w:proofErr w:type="gramEnd"/>
      <w:r w:rsidRPr="001073FD">
        <w:rPr>
          <w:color w:val="auto"/>
          <w:sz w:val="26"/>
          <w:szCs w:val="26"/>
        </w:rPr>
        <w:t xml:space="preserve"> срок давности восстанавливается. В противном случае заявителю отказывается в рассмотрении заявления.</w:t>
      </w:r>
    </w:p>
    <w:p w:rsidR="001073FD" w:rsidRPr="001073FD" w:rsidRDefault="001073FD" w:rsidP="001073FD">
      <w:pPr>
        <w:pStyle w:val="11"/>
        <w:numPr>
          <w:ilvl w:val="1"/>
          <w:numId w:val="4"/>
        </w:numPr>
        <w:tabs>
          <w:tab w:val="left" w:pos="893"/>
          <w:tab w:val="left" w:pos="993"/>
          <w:tab w:val="left" w:pos="5041"/>
        </w:tabs>
        <w:ind w:left="0" w:right="-69" w:firstLine="709"/>
        <w:jc w:val="both"/>
        <w:rPr>
          <w:color w:val="auto"/>
          <w:sz w:val="26"/>
          <w:szCs w:val="26"/>
        </w:rPr>
      </w:pPr>
      <w:r w:rsidRPr="001073FD">
        <w:rPr>
          <w:color w:val="auto"/>
          <w:sz w:val="26"/>
          <w:szCs w:val="26"/>
        </w:rPr>
        <w:t xml:space="preserve">5.8. Все заявления работников, поступающих в КТС, подлежат обязательной регистрации в Журнале регистрации заявлений </w:t>
      </w:r>
      <w:r w:rsidRPr="007B0413">
        <w:rPr>
          <w:color w:val="auto"/>
          <w:sz w:val="26"/>
          <w:szCs w:val="26"/>
        </w:rPr>
        <w:t>(Приложение 1),</w:t>
      </w:r>
      <w:r w:rsidRPr="001073FD">
        <w:rPr>
          <w:i/>
          <w:color w:val="auto"/>
          <w:sz w:val="26"/>
          <w:szCs w:val="26"/>
        </w:rPr>
        <w:t xml:space="preserve"> </w:t>
      </w:r>
      <w:r w:rsidRPr="001073FD">
        <w:rPr>
          <w:color w:val="auto"/>
          <w:sz w:val="26"/>
          <w:szCs w:val="26"/>
        </w:rPr>
        <w:t>в котором в обязательном порядке заносится:</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фамилия, имя, отчество заявителя;</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предмет (сущность) спора;</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дата поступления заявления;</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подпись заявителя о приеме у него заявления (в случае передачи заявления лично);</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ход рассмотрения спора;</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исполнения решений комиссии по трудовым спорам детского сада.</w:t>
      </w:r>
    </w:p>
    <w:p w:rsidR="001073FD" w:rsidRPr="001073FD" w:rsidRDefault="001073FD" w:rsidP="001073FD">
      <w:pPr>
        <w:pStyle w:val="11"/>
        <w:numPr>
          <w:ilvl w:val="1"/>
          <w:numId w:val="4"/>
        </w:numPr>
        <w:tabs>
          <w:tab w:val="left" w:pos="893"/>
          <w:tab w:val="left" w:pos="993"/>
        </w:tabs>
        <w:ind w:left="0" w:right="-69" w:firstLine="709"/>
        <w:jc w:val="both"/>
        <w:rPr>
          <w:color w:val="auto"/>
          <w:sz w:val="26"/>
          <w:szCs w:val="26"/>
        </w:rPr>
      </w:pPr>
      <w:r w:rsidRPr="001073FD">
        <w:rPr>
          <w:color w:val="auto"/>
          <w:sz w:val="26"/>
          <w:szCs w:val="26"/>
        </w:rPr>
        <w:t>5.9. КТС вправе отказать работнику в принятии заявления при доказанности следующих юридически значимых обстоятельств;</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отсутствие у КТС полномочий доя рассмотрения поступившего заявления</w:t>
      </w:r>
      <w:proofErr w:type="gramStart"/>
      <w:r w:rsidRPr="001073FD">
        <w:rPr>
          <w:color w:val="auto"/>
          <w:sz w:val="26"/>
          <w:szCs w:val="26"/>
        </w:rPr>
        <w:t xml:space="preserve"> ,</w:t>
      </w:r>
      <w:proofErr w:type="gramEnd"/>
      <w:r w:rsidRPr="001073FD">
        <w:rPr>
          <w:color w:val="auto"/>
          <w:sz w:val="26"/>
          <w:szCs w:val="26"/>
        </w:rPr>
        <w:t xml:space="preserve"> разрешение которого отнесено к компетенции других органов;</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наличия вступившего в законную силу решения суда, государственной инспекции труда, соглашения к услугам медиатора или КТС аналогичного заявления по спору между теми же сторонами, по тому же предмету и по тем же основаниям;</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подачи заявления недееспособным</w:t>
      </w:r>
      <w:proofErr w:type="gramStart"/>
      <w:r w:rsidRPr="001073FD">
        <w:rPr>
          <w:color w:val="auto"/>
          <w:sz w:val="26"/>
          <w:szCs w:val="26"/>
        </w:rPr>
        <w:t>.</w:t>
      </w:r>
      <w:proofErr w:type="gramEnd"/>
      <w:r w:rsidRPr="001073FD">
        <w:rPr>
          <w:color w:val="auto"/>
          <w:sz w:val="26"/>
          <w:szCs w:val="26"/>
        </w:rPr>
        <w:t xml:space="preserve"> </w:t>
      </w:r>
      <w:proofErr w:type="gramStart"/>
      <w:r w:rsidRPr="001073FD">
        <w:rPr>
          <w:color w:val="auto"/>
          <w:sz w:val="26"/>
          <w:szCs w:val="26"/>
        </w:rPr>
        <w:t>ч</w:t>
      </w:r>
      <w:proofErr w:type="gramEnd"/>
      <w:r w:rsidRPr="001073FD">
        <w:rPr>
          <w:color w:val="auto"/>
          <w:sz w:val="26"/>
          <w:szCs w:val="26"/>
        </w:rPr>
        <w:t>то подтверждается решением суда о признании гражданина не дееспособным.</w:t>
      </w:r>
    </w:p>
    <w:p w:rsidR="001073FD" w:rsidRPr="001073FD" w:rsidRDefault="001073FD" w:rsidP="001073FD">
      <w:pPr>
        <w:tabs>
          <w:tab w:val="left" w:pos="567"/>
          <w:tab w:val="left" w:pos="993"/>
        </w:tabs>
        <w:ind w:right="-69" w:firstLine="709"/>
        <w:jc w:val="both"/>
        <w:rPr>
          <w:color w:val="auto"/>
          <w:sz w:val="26"/>
          <w:szCs w:val="26"/>
        </w:rPr>
      </w:pPr>
    </w:p>
    <w:p w:rsidR="001073FD" w:rsidRPr="001073FD" w:rsidRDefault="001073FD" w:rsidP="001073FD">
      <w:pPr>
        <w:pStyle w:val="1"/>
        <w:numPr>
          <w:ilvl w:val="0"/>
          <w:numId w:val="12"/>
        </w:numPr>
        <w:tabs>
          <w:tab w:val="left" w:pos="687"/>
          <w:tab w:val="left" w:pos="993"/>
        </w:tabs>
        <w:spacing w:line="240" w:lineRule="auto"/>
        <w:ind w:left="0" w:right="-69" w:firstLine="709"/>
        <w:jc w:val="center"/>
        <w:rPr>
          <w:color w:val="auto"/>
          <w:sz w:val="26"/>
          <w:szCs w:val="26"/>
        </w:rPr>
      </w:pPr>
      <w:r w:rsidRPr="001073FD">
        <w:rPr>
          <w:color w:val="auto"/>
          <w:sz w:val="26"/>
          <w:szCs w:val="26"/>
        </w:rPr>
        <w:t>Порядок рассмотрения трудового спора в ДОУ</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 xml:space="preserve">6.1. КТС </w:t>
      </w:r>
      <w:proofErr w:type="gramStart"/>
      <w:r w:rsidRPr="001073FD">
        <w:rPr>
          <w:color w:val="auto"/>
          <w:sz w:val="26"/>
          <w:szCs w:val="26"/>
        </w:rPr>
        <w:t>обязана</w:t>
      </w:r>
      <w:proofErr w:type="gramEnd"/>
      <w:r w:rsidRPr="001073FD">
        <w:rPr>
          <w:color w:val="auto"/>
          <w:sz w:val="26"/>
          <w:szCs w:val="26"/>
        </w:rPr>
        <w:t xml:space="preserve"> рассмотреть индивидуальный трудовой спор в течение десяти календарных дней со дня подачи работником заявления.</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6.2. Если срок истекает в выходной или нерабочий праздничный день, днем рассмотрения индивидуального спора считается следующий за ним рабочий день.</w:t>
      </w:r>
    </w:p>
    <w:p w:rsidR="001073FD" w:rsidRPr="00845381" w:rsidRDefault="001073FD" w:rsidP="001073FD">
      <w:pPr>
        <w:pStyle w:val="11"/>
        <w:numPr>
          <w:ilvl w:val="1"/>
          <w:numId w:val="12"/>
        </w:numPr>
        <w:tabs>
          <w:tab w:val="left" w:pos="893"/>
          <w:tab w:val="left" w:pos="993"/>
        </w:tabs>
        <w:ind w:left="0" w:right="-69" w:firstLine="709"/>
        <w:jc w:val="both"/>
        <w:rPr>
          <w:color w:val="auto"/>
          <w:sz w:val="26"/>
          <w:szCs w:val="26"/>
        </w:rPr>
      </w:pPr>
      <w:r w:rsidRPr="00845381">
        <w:rPr>
          <w:color w:val="auto"/>
          <w:sz w:val="26"/>
          <w:szCs w:val="26"/>
        </w:rPr>
        <w:t xml:space="preserve">6.3. </w:t>
      </w:r>
      <w:proofErr w:type="gramStart"/>
      <w:r w:rsidRPr="00845381">
        <w:rPr>
          <w:color w:val="auto"/>
          <w:sz w:val="26"/>
          <w:szCs w:val="26"/>
        </w:rPr>
        <w:t>В подготовительный период, предшествующий рассмотрению спора, председатель КТС (либо, по его поручению, заместитель) проводит подготовку к рассмотрению спора, чтобы ко дню рассмотрения спора были собраны все необходимые доказательства и документы, установлены и извещены о дне и часе заседания КТС лица, подлежащие вызову на заседание (работник, подавший заявление, работодатель, свидетели, лица, проводившие по поручению КТС различного рода проверки, и др.), а</w:t>
      </w:r>
      <w:proofErr w:type="gramEnd"/>
      <w:r w:rsidRPr="00845381">
        <w:rPr>
          <w:color w:val="auto"/>
          <w:sz w:val="26"/>
          <w:szCs w:val="26"/>
        </w:rPr>
        <w:t xml:space="preserve"> также члены комиссии по трудовым спорам.</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6.4. Комиссия по трудовым спорам вправе поручать отдельным лицам проведение экспертизы документов, требовать от заведующего ДОУ предоставления расчетов и совершать иные действия для собирания доказательств по спору с целью его правильного и объективного рассмотрения в соответствии с действующим законодательством и настоящим Положением.</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 xml:space="preserve">6.5. КТС </w:t>
      </w:r>
      <w:proofErr w:type="gramStart"/>
      <w:r w:rsidRPr="001073FD">
        <w:rPr>
          <w:color w:val="auto"/>
          <w:sz w:val="26"/>
          <w:szCs w:val="26"/>
        </w:rPr>
        <w:t>обязана</w:t>
      </w:r>
      <w:proofErr w:type="gramEnd"/>
      <w:r w:rsidRPr="001073FD">
        <w:rPr>
          <w:color w:val="auto"/>
          <w:sz w:val="26"/>
          <w:szCs w:val="26"/>
        </w:rPr>
        <w:t xml:space="preserve"> заблаговременно письменно известить работника, его представителя и заведующего о времени рассмотрения поступившего заявления. Уведомление считается врученным, если имеются подтверждающие данные о его вручении (личная подпись, почтовая квитанция и т.п.)</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6.6. Присутствие на заседании КТС работодателя и подавшего заявление работника обязательно. Допускается рассмотрение спора в отсутствие работодателя или работника в случае наличия их письменного заявления на это.</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 xml:space="preserve">6.7. Допустимо также рассмотрение спора КТС в отсутствие работодателя или работника при наличии представителя, уполномоченного представлять интересы </w:t>
      </w:r>
      <w:proofErr w:type="gramStart"/>
      <w:r w:rsidRPr="001073FD">
        <w:rPr>
          <w:color w:val="auto"/>
          <w:sz w:val="26"/>
          <w:szCs w:val="26"/>
        </w:rPr>
        <w:t>последних</w:t>
      </w:r>
      <w:proofErr w:type="gramEnd"/>
      <w:r w:rsidRPr="001073FD">
        <w:rPr>
          <w:color w:val="auto"/>
          <w:sz w:val="26"/>
          <w:szCs w:val="26"/>
        </w:rPr>
        <w:t xml:space="preserve"> на основании доверенности, данной в соответствии с нормами действующего законодательства.</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6.8. При неявке работника (его представителя) на заседание КТС рассмотрение заявления откладывается на новый срок (но не более 10 календарных дней).</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6.9. При неявке работодателя или его представителя на заседание КТС рассмотрение заявления также откладывается на новый срок. При вторичной неявке работодателя (его представителя) КТС рассматривает спор без их участия с последующим письменным уведомлением о недопустимости подобных действий со стороны работодателя учреждения.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6.10. Заседание комиссии по трудовым спорам считается правомочным, если на нем присутствует, соответственно не менее половины членов, представляющих работников и не менее половины членов</w:t>
      </w:r>
      <w:proofErr w:type="gramStart"/>
      <w:r w:rsidRPr="001073FD">
        <w:rPr>
          <w:color w:val="auto"/>
          <w:sz w:val="26"/>
          <w:szCs w:val="26"/>
        </w:rPr>
        <w:t xml:space="preserve"> ,</w:t>
      </w:r>
      <w:proofErr w:type="gramEnd"/>
      <w:r w:rsidRPr="001073FD">
        <w:rPr>
          <w:color w:val="auto"/>
          <w:sz w:val="26"/>
          <w:szCs w:val="26"/>
        </w:rPr>
        <w:t xml:space="preserve"> представляющих работодателя.</w:t>
      </w:r>
    </w:p>
    <w:p w:rsidR="001073FD" w:rsidRPr="001073FD" w:rsidRDefault="001073FD" w:rsidP="001073FD">
      <w:pPr>
        <w:pStyle w:val="11"/>
        <w:numPr>
          <w:ilvl w:val="1"/>
          <w:numId w:val="12"/>
        </w:numPr>
        <w:tabs>
          <w:tab w:val="left" w:pos="993"/>
          <w:tab w:val="left" w:pos="1037"/>
        </w:tabs>
        <w:ind w:left="0" w:right="-69" w:firstLine="709"/>
        <w:jc w:val="both"/>
        <w:rPr>
          <w:color w:val="auto"/>
          <w:sz w:val="26"/>
          <w:szCs w:val="26"/>
        </w:rPr>
      </w:pPr>
      <w:r w:rsidRPr="001073FD">
        <w:rPr>
          <w:color w:val="auto"/>
          <w:sz w:val="26"/>
          <w:szCs w:val="26"/>
        </w:rPr>
        <w:t xml:space="preserve">6.11. Работодатель и заявитель (ли их представители) имеют право заявить мотивированный отвод любому члену КТС. Вопрос об отводе при этом решается большинство голосов членов КТС, присутствующих на заседании. Голосование проводится без участия членов КТС, которому </w:t>
      </w:r>
      <w:proofErr w:type="gramStart"/>
      <w:r w:rsidRPr="001073FD">
        <w:rPr>
          <w:color w:val="auto"/>
          <w:sz w:val="26"/>
          <w:szCs w:val="26"/>
        </w:rPr>
        <w:t>заявляется</w:t>
      </w:r>
      <w:proofErr w:type="gramEnd"/>
      <w:r w:rsidRPr="001073FD">
        <w:rPr>
          <w:color w:val="auto"/>
          <w:sz w:val="26"/>
          <w:szCs w:val="26"/>
        </w:rPr>
        <w:t xml:space="preserve"> отвод, после получения его объяснений по существу отвода.</w:t>
      </w:r>
    </w:p>
    <w:p w:rsidR="001073FD" w:rsidRPr="001073FD" w:rsidRDefault="001073FD" w:rsidP="001073FD">
      <w:pPr>
        <w:pStyle w:val="11"/>
        <w:numPr>
          <w:ilvl w:val="1"/>
          <w:numId w:val="12"/>
        </w:numPr>
        <w:tabs>
          <w:tab w:val="left" w:pos="993"/>
          <w:tab w:val="left" w:pos="1032"/>
        </w:tabs>
        <w:ind w:left="0" w:right="-69" w:firstLine="709"/>
        <w:jc w:val="both"/>
        <w:rPr>
          <w:color w:val="auto"/>
          <w:sz w:val="26"/>
          <w:szCs w:val="26"/>
        </w:rPr>
      </w:pPr>
      <w:r w:rsidRPr="001073FD">
        <w:rPr>
          <w:color w:val="auto"/>
          <w:sz w:val="26"/>
          <w:szCs w:val="26"/>
        </w:rPr>
        <w:t>6.12. Член КТС не может участвовать в рассмотрении спора;</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если он является супругом, близким родственником работника или работодателя, либо иного должностного лица организации, чьи действия явились причиной для обращения в КТС;</w:t>
      </w:r>
    </w:p>
    <w:p w:rsidR="001073FD" w:rsidRPr="001073FD" w:rsidRDefault="001073FD" w:rsidP="001073FD">
      <w:pPr>
        <w:pStyle w:val="11"/>
        <w:numPr>
          <w:ilvl w:val="2"/>
          <w:numId w:val="5"/>
        </w:numPr>
        <w:tabs>
          <w:tab w:val="left" w:pos="567"/>
          <w:tab w:val="left" w:pos="993"/>
        </w:tabs>
        <w:ind w:left="0" w:right="-69" w:firstLine="709"/>
        <w:jc w:val="both"/>
        <w:rPr>
          <w:color w:val="auto"/>
          <w:sz w:val="26"/>
          <w:szCs w:val="26"/>
        </w:rPr>
      </w:pPr>
      <w:r w:rsidRPr="001073FD">
        <w:rPr>
          <w:color w:val="auto"/>
          <w:sz w:val="26"/>
          <w:szCs w:val="26"/>
        </w:rPr>
        <w:t>если он лично непосредственно заинтересован в исходе дела.</w:t>
      </w:r>
    </w:p>
    <w:p w:rsidR="001073FD" w:rsidRPr="001073FD" w:rsidRDefault="001073FD" w:rsidP="001073FD">
      <w:pPr>
        <w:pStyle w:val="11"/>
        <w:numPr>
          <w:ilvl w:val="1"/>
          <w:numId w:val="12"/>
        </w:numPr>
        <w:tabs>
          <w:tab w:val="left" w:pos="993"/>
          <w:tab w:val="left" w:pos="1037"/>
        </w:tabs>
        <w:ind w:left="0" w:right="-69" w:firstLine="709"/>
        <w:jc w:val="both"/>
        <w:rPr>
          <w:color w:val="auto"/>
          <w:sz w:val="26"/>
          <w:szCs w:val="26"/>
        </w:rPr>
      </w:pPr>
      <w:r w:rsidRPr="001073FD">
        <w:rPr>
          <w:color w:val="auto"/>
          <w:sz w:val="26"/>
          <w:szCs w:val="26"/>
        </w:rPr>
        <w:lastRenderedPageBreak/>
        <w:t>6.13. Заявление работника может быть снято с рассмотрения, если до принятия решения КТС работник урегулировал разногласия с работодателем либо отказался от рассмотрения, если до принятия решения КТС работник урегулировал разногласия с работодателем либо отказался на заседании КТС. При этом снятие заявления с рассмотрения КТС оформляется указанием в протоколе, либо (если работник до рассмотрения спора КТС снимает свое заявление) председатель КТС указывает об этом на заявлении с указанием причин снятия его с рассмотрения.</w:t>
      </w:r>
    </w:p>
    <w:p w:rsidR="001073FD" w:rsidRPr="00845381" w:rsidRDefault="001073FD" w:rsidP="001073FD">
      <w:pPr>
        <w:pStyle w:val="11"/>
        <w:numPr>
          <w:ilvl w:val="1"/>
          <w:numId w:val="12"/>
        </w:numPr>
        <w:tabs>
          <w:tab w:val="left" w:pos="993"/>
          <w:tab w:val="left" w:pos="1037"/>
        </w:tabs>
        <w:ind w:left="0" w:right="-69" w:firstLine="709"/>
        <w:jc w:val="both"/>
        <w:rPr>
          <w:color w:val="auto"/>
          <w:sz w:val="26"/>
          <w:szCs w:val="26"/>
        </w:rPr>
      </w:pPr>
      <w:r w:rsidRPr="00845381">
        <w:rPr>
          <w:color w:val="auto"/>
          <w:sz w:val="26"/>
          <w:szCs w:val="26"/>
        </w:rPr>
        <w:t>6.14. При рассмотрении трудового спора КТС вправе вызывать на заседание свидетелей, приглашать специалистов, представителей профессиональных союзов и других общественных организаций. Причем вызов специалистов может производиться по инициативе КТС, так и по ходатайству сторон. В случае неявки на заседание КТС вышеуказанных лиц комиссия не вправе применять меры принуждения, рассмотрение спора идет без их участия.</w:t>
      </w:r>
    </w:p>
    <w:p w:rsidR="001073FD" w:rsidRPr="001073FD" w:rsidRDefault="001073FD" w:rsidP="001073FD">
      <w:pPr>
        <w:pStyle w:val="11"/>
        <w:numPr>
          <w:ilvl w:val="1"/>
          <w:numId w:val="12"/>
        </w:numPr>
        <w:tabs>
          <w:tab w:val="left" w:pos="993"/>
          <w:tab w:val="left" w:pos="1037"/>
        </w:tabs>
        <w:ind w:left="0" w:right="-69" w:firstLine="709"/>
        <w:jc w:val="both"/>
        <w:rPr>
          <w:color w:val="auto"/>
          <w:sz w:val="26"/>
          <w:szCs w:val="26"/>
        </w:rPr>
      </w:pPr>
      <w:r w:rsidRPr="001073FD">
        <w:rPr>
          <w:color w:val="auto"/>
          <w:sz w:val="26"/>
          <w:szCs w:val="26"/>
        </w:rPr>
        <w:t>6.15. По требованию комиссии по трудовым спорам заведующий ДОУ обязан предоставлять необходимые расчеты и документы.</w:t>
      </w:r>
    </w:p>
    <w:p w:rsidR="001073FD" w:rsidRPr="001073FD" w:rsidRDefault="001073FD" w:rsidP="001073FD">
      <w:pPr>
        <w:pStyle w:val="11"/>
        <w:numPr>
          <w:ilvl w:val="1"/>
          <w:numId w:val="12"/>
        </w:numPr>
        <w:tabs>
          <w:tab w:val="left" w:pos="993"/>
          <w:tab w:val="left" w:pos="1037"/>
        </w:tabs>
        <w:ind w:left="0" w:right="-69" w:firstLine="709"/>
        <w:jc w:val="both"/>
        <w:rPr>
          <w:color w:val="auto"/>
          <w:sz w:val="26"/>
          <w:szCs w:val="26"/>
        </w:rPr>
      </w:pPr>
      <w:r w:rsidRPr="001073FD">
        <w:rPr>
          <w:color w:val="auto"/>
          <w:sz w:val="26"/>
          <w:szCs w:val="26"/>
        </w:rPr>
        <w:t>6.16. На всех заседаниях ведутся протоколы, которые в обязательном порядке подписываются председателем комиссии по трудовым спорам (или  е</w:t>
      </w:r>
      <w:r w:rsidR="007B0413">
        <w:rPr>
          <w:color w:val="auto"/>
          <w:sz w:val="26"/>
          <w:szCs w:val="26"/>
        </w:rPr>
        <w:t>го заместителем) и секретарем (П</w:t>
      </w:r>
      <w:r w:rsidRPr="001073FD">
        <w:rPr>
          <w:color w:val="auto"/>
          <w:sz w:val="26"/>
          <w:szCs w:val="26"/>
        </w:rPr>
        <w:t>риложение 3).</w:t>
      </w:r>
    </w:p>
    <w:p w:rsidR="001073FD" w:rsidRPr="001073FD" w:rsidRDefault="001073FD" w:rsidP="001073FD">
      <w:pPr>
        <w:pStyle w:val="1"/>
        <w:numPr>
          <w:ilvl w:val="0"/>
          <w:numId w:val="12"/>
        </w:numPr>
        <w:tabs>
          <w:tab w:val="left" w:pos="615"/>
          <w:tab w:val="left" w:pos="993"/>
        </w:tabs>
        <w:spacing w:line="240" w:lineRule="auto"/>
        <w:ind w:left="0" w:right="-69" w:firstLine="709"/>
        <w:jc w:val="center"/>
        <w:rPr>
          <w:color w:val="auto"/>
          <w:sz w:val="26"/>
          <w:szCs w:val="26"/>
        </w:rPr>
      </w:pPr>
      <w:r w:rsidRPr="001073FD">
        <w:rPr>
          <w:color w:val="auto"/>
          <w:sz w:val="26"/>
          <w:szCs w:val="26"/>
        </w:rPr>
        <w:t>Решение КТС</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7.1. КТС по результатам рассмотрения индивидуального трудового спора выносит свое решение (о признании субъективного права или об отказе в удовлетворении требования).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7.2. Решение КТС должно быть законным, ясным и мотивированным. Решение должно быть основано на требованиях действующего трудового законодательства, на коллективном договоре, соглашении, трудовом договоре и локальных нормативных актах дошкольного образовательного учреждения.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7.3. КТС. Принимает решение тайным голосованием простым большинство голосов. Член КТС, не согласный с решением большинства, подписывает протокол заседания комиссии по трудовым спорам с изложением собственного мнения.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7.4. В решении указываются:</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наименование образовательной организации в соответствии с Уставом;</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фамилия, имя, отчество, должность, профессия или специальность обратившегося ВКТС работника;</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дата обращения в КТС, время и место вынесения решения;</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существо (предмет) спора;</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фамилия имена, отчества членов КТС и других лиц, присутствующих на заседании комиссии по трудовым спорам;</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существо решения и его правовое обоснование (мотивировочная часть со ссылкой на закон, иной нормативный акт;</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резолютивная часть, в которой существо решения излагается кратко и точно, с указанием, какие права работника подлежат восстановлению, какие денежные суммы подлежат выплате, в какой срок и т.п.);</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результаты голосования;</w:t>
      </w:r>
    </w:p>
    <w:p w:rsidR="001073FD" w:rsidRPr="001073FD" w:rsidRDefault="001073FD" w:rsidP="001073FD">
      <w:pPr>
        <w:pStyle w:val="11"/>
        <w:numPr>
          <w:ilvl w:val="2"/>
          <w:numId w:val="5"/>
        </w:numPr>
        <w:tabs>
          <w:tab w:val="left" w:pos="638"/>
          <w:tab w:val="left" w:pos="639"/>
          <w:tab w:val="left" w:pos="993"/>
        </w:tabs>
        <w:ind w:left="0" w:right="-69" w:firstLine="709"/>
        <w:jc w:val="both"/>
        <w:rPr>
          <w:color w:val="auto"/>
          <w:sz w:val="26"/>
          <w:szCs w:val="26"/>
        </w:rPr>
      </w:pPr>
      <w:r w:rsidRPr="001073FD">
        <w:rPr>
          <w:color w:val="auto"/>
          <w:sz w:val="26"/>
          <w:szCs w:val="26"/>
        </w:rPr>
        <w:t>личные подписи членов КТС, участвовавших в заседании.</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 xml:space="preserve">7.5. Копии решения КТС, подписанные председателем комиссии по трудовым спорам ДОУ (а в его отсутствие – заместителем председателя) и удостоверенные печатью КТС, выдаются работнику и работодателю в течение трех дней </w:t>
      </w:r>
      <w:proofErr w:type="gramStart"/>
      <w:r w:rsidRPr="001073FD">
        <w:rPr>
          <w:color w:val="auto"/>
          <w:sz w:val="26"/>
          <w:szCs w:val="26"/>
        </w:rPr>
        <w:t>с даты принятия</w:t>
      </w:r>
      <w:proofErr w:type="gramEnd"/>
      <w:r w:rsidRPr="001073FD">
        <w:rPr>
          <w:color w:val="auto"/>
          <w:sz w:val="26"/>
          <w:szCs w:val="26"/>
        </w:rPr>
        <w:t xml:space="preserve"> решения.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lastRenderedPageBreak/>
        <w:t>7.6. Решения не должны формулироваться в виде каких-либо ходатайств перед работодателем. Они излагаются в категорической форме. В решениях КТС по денежным требованиям должна быть указана точная сумма, причитающая работнику.</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7.7. Если сумма указана ошибочно, КТС вправе путем вынесения дополнительного решения уточнить размер суммы, подлежащей выплате.</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7.8. Принятое КТС решение окончательно подлежит исполнению, если не будет пересмотрено решением суда в установленном законодательном порядке.</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 xml:space="preserve">7.9. Решение КТС может быть обжаловано в десятидневный срок </w:t>
      </w:r>
      <w:proofErr w:type="gramStart"/>
      <w:r w:rsidRPr="001073FD">
        <w:rPr>
          <w:color w:val="auto"/>
          <w:sz w:val="26"/>
          <w:szCs w:val="26"/>
        </w:rPr>
        <w:t>с даты вручения</w:t>
      </w:r>
      <w:proofErr w:type="gramEnd"/>
      <w:r w:rsidRPr="001073FD">
        <w:rPr>
          <w:color w:val="auto"/>
          <w:sz w:val="26"/>
          <w:szCs w:val="26"/>
        </w:rPr>
        <w:t xml:space="preserve"> копии решения каждой из сторон индивидуального трудового спора.</w:t>
      </w:r>
    </w:p>
    <w:p w:rsidR="001073FD" w:rsidRPr="001073FD" w:rsidRDefault="001073FD" w:rsidP="001073FD">
      <w:pPr>
        <w:pStyle w:val="11"/>
        <w:numPr>
          <w:ilvl w:val="1"/>
          <w:numId w:val="12"/>
        </w:numPr>
        <w:tabs>
          <w:tab w:val="left" w:pos="965"/>
          <w:tab w:val="left" w:pos="993"/>
        </w:tabs>
        <w:ind w:left="0" w:right="-69" w:firstLine="709"/>
        <w:jc w:val="both"/>
        <w:rPr>
          <w:color w:val="auto"/>
          <w:sz w:val="26"/>
          <w:szCs w:val="26"/>
        </w:rPr>
      </w:pPr>
      <w:r w:rsidRPr="001073FD">
        <w:rPr>
          <w:color w:val="auto"/>
          <w:sz w:val="26"/>
          <w:szCs w:val="26"/>
        </w:rPr>
        <w:t>7.10. Если в решении КТС были допущены арифметические и т.п. ошибки, либо между сторонами возникают разногласия по поводу его толкования, комиссия имеет право вынести дополнительное решение.</w:t>
      </w:r>
    </w:p>
    <w:p w:rsidR="001073FD" w:rsidRPr="001073FD" w:rsidRDefault="001073FD" w:rsidP="001073FD">
      <w:pPr>
        <w:pStyle w:val="1"/>
        <w:numPr>
          <w:ilvl w:val="0"/>
          <w:numId w:val="12"/>
        </w:numPr>
        <w:tabs>
          <w:tab w:val="left" w:pos="687"/>
          <w:tab w:val="left" w:pos="993"/>
        </w:tabs>
        <w:spacing w:line="240" w:lineRule="auto"/>
        <w:ind w:left="0" w:right="-69" w:firstLine="709"/>
        <w:jc w:val="center"/>
        <w:rPr>
          <w:color w:val="auto"/>
          <w:sz w:val="26"/>
          <w:szCs w:val="26"/>
        </w:rPr>
      </w:pPr>
      <w:r w:rsidRPr="001073FD">
        <w:rPr>
          <w:color w:val="auto"/>
          <w:sz w:val="26"/>
          <w:szCs w:val="26"/>
        </w:rPr>
        <w:t>Исполнение решения.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8.1. Решение КТС подлежит исполнению в течение трех дней по истечении десяти дней, предусмотренных на его обжалование.</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8.2. В случае неисполнения решения КТС в установленный срок, работнику, в чью пользу состоялось решение, КТС немедленно выдает удостоверение, имеющее силу исполнительного документа. (Приложение 5).</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8.3. Удостоверение не выдается, если работник или работодатель обратились в установленный срок с заявлением об обжаловании решения в суд.</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8.4. В удостоверении указываются:</w:t>
      </w:r>
    </w:p>
    <w:p w:rsidR="001073FD" w:rsidRPr="001073FD" w:rsidRDefault="001073FD" w:rsidP="001073FD">
      <w:pPr>
        <w:pStyle w:val="11"/>
        <w:numPr>
          <w:ilvl w:val="0"/>
          <w:numId w:val="3"/>
        </w:numPr>
        <w:tabs>
          <w:tab w:val="left" w:pos="566"/>
          <w:tab w:val="left" w:pos="567"/>
          <w:tab w:val="left" w:pos="993"/>
        </w:tabs>
        <w:ind w:left="0" w:right="-69" w:firstLine="709"/>
        <w:jc w:val="both"/>
        <w:rPr>
          <w:color w:val="auto"/>
          <w:sz w:val="26"/>
          <w:szCs w:val="26"/>
        </w:rPr>
      </w:pPr>
      <w:r w:rsidRPr="001073FD">
        <w:rPr>
          <w:color w:val="auto"/>
          <w:sz w:val="26"/>
          <w:szCs w:val="26"/>
        </w:rPr>
        <w:t>полное наименование КТС и полное наименование дошкольного образовательного учреждения в соответствии с Уставом;</w:t>
      </w:r>
    </w:p>
    <w:p w:rsidR="001073FD" w:rsidRPr="001073FD" w:rsidRDefault="001073FD" w:rsidP="001073FD">
      <w:pPr>
        <w:pStyle w:val="11"/>
        <w:numPr>
          <w:ilvl w:val="0"/>
          <w:numId w:val="3"/>
        </w:numPr>
        <w:tabs>
          <w:tab w:val="left" w:pos="566"/>
          <w:tab w:val="left" w:pos="567"/>
          <w:tab w:val="left" w:pos="993"/>
        </w:tabs>
        <w:ind w:left="0" w:right="-69" w:firstLine="709"/>
        <w:jc w:val="both"/>
        <w:rPr>
          <w:color w:val="auto"/>
          <w:sz w:val="26"/>
          <w:szCs w:val="26"/>
        </w:rPr>
      </w:pPr>
      <w:r w:rsidRPr="001073FD">
        <w:rPr>
          <w:color w:val="auto"/>
          <w:sz w:val="26"/>
          <w:szCs w:val="26"/>
        </w:rPr>
        <w:t xml:space="preserve">дело или </w:t>
      </w:r>
      <w:proofErr w:type="gramStart"/>
      <w:r w:rsidRPr="001073FD">
        <w:rPr>
          <w:color w:val="auto"/>
          <w:sz w:val="26"/>
          <w:szCs w:val="26"/>
        </w:rPr>
        <w:t>материалы</w:t>
      </w:r>
      <w:proofErr w:type="gramEnd"/>
      <w:r w:rsidRPr="001073FD">
        <w:rPr>
          <w:color w:val="auto"/>
          <w:sz w:val="26"/>
          <w:szCs w:val="26"/>
        </w:rPr>
        <w:t xml:space="preserve"> по которым было выдано удостоверение, и их номера;</w:t>
      </w:r>
    </w:p>
    <w:p w:rsidR="001073FD" w:rsidRPr="001073FD" w:rsidRDefault="001073FD" w:rsidP="001073FD">
      <w:pPr>
        <w:pStyle w:val="11"/>
        <w:numPr>
          <w:ilvl w:val="0"/>
          <w:numId w:val="3"/>
        </w:numPr>
        <w:tabs>
          <w:tab w:val="left" w:pos="566"/>
          <w:tab w:val="left" w:pos="567"/>
          <w:tab w:val="left" w:pos="993"/>
        </w:tabs>
        <w:ind w:left="0" w:right="-69" w:firstLine="709"/>
        <w:jc w:val="both"/>
        <w:rPr>
          <w:color w:val="auto"/>
          <w:sz w:val="26"/>
          <w:szCs w:val="26"/>
        </w:rPr>
      </w:pPr>
      <w:r w:rsidRPr="001073FD">
        <w:rPr>
          <w:color w:val="auto"/>
          <w:sz w:val="26"/>
          <w:szCs w:val="26"/>
        </w:rPr>
        <w:t>дата принятия решения по делу КТС;</w:t>
      </w:r>
    </w:p>
    <w:p w:rsidR="001073FD" w:rsidRPr="001073FD" w:rsidRDefault="001073FD" w:rsidP="001073FD">
      <w:pPr>
        <w:pStyle w:val="11"/>
        <w:numPr>
          <w:ilvl w:val="0"/>
          <w:numId w:val="3"/>
        </w:numPr>
        <w:tabs>
          <w:tab w:val="left" w:pos="566"/>
          <w:tab w:val="left" w:pos="567"/>
          <w:tab w:val="left" w:pos="993"/>
        </w:tabs>
        <w:ind w:left="0" w:right="-69" w:firstLine="709"/>
        <w:jc w:val="both"/>
        <w:rPr>
          <w:color w:val="auto"/>
          <w:sz w:val="26"/>
          <w:szCs w:val="26"/>
        </w:rPr>
      </w:pPr>
      <w:r w:rsidRPr="001073FD">
        <w:rPr>
          <w:color w:val="auto"/>
          <w:sz w:val="26"/>
          <w:szCs w:val="26"/>
        </w:rPr>
        <w:t>фамилия, имя, отчество взыскателя – работника, по заявлению которого и выносилось решение, его место жительства, дата и место рождения, место работы;</w:t>
      </w:r>
    </w:p>
    <w:p w:rsidR="001073FD" w:rsidRPr="001073FD" w:rsidRDefault="001073FD" w:rsidP="001073FD">
      <w:pPr>
        <w:pStyle w:val="11"/>
        <w:numPr>
          <w:ilvl w:val="0"/>
          <w:numId w:val="2"/>
        </w:numPr>
        <w:tabs>
          <w:tab w:val="left" w:pos="499"/>
          <w:tab w:val="left" w:pos="500"/>
          <w:tab w:val="left" w:pos="993"/>
        </w:tabs>
        <w:ind w:left="0" w:right="-69" w:firstLine="709"/>
        <w:jc w:val="both"/>
        <w:rPr>
          <w:color w:val="auto"/>
          <w:sz w:val="26"/>
          <w:szCs w:val="26"/>
        </w:rPr>
      </w:pPr>
      <w:r w:rsidRPr="001073FD">
        <w:rPr>
          <w:color w:val="auto"/>
          <w:sz w:val="26"/>
          <w:szCs w:val="26"/>
        </w:rPr>
        <w:t>наименование и юридический адрес должника-организации  (работодателя);</w:t>
      </w:r>
    </w:p>
    <w:p w:rsidR="001073FD" w:rsidRPr="001073FD" w:rsidRDefault="001073FD" w:rsidP="001073FD">
      <w:pPr>
        <w:pStyle w:val="11"/>
        <w:numPr>
          <w:ilvl w:val="0"/>
          <w:numId w:val="2"/>
        </w:numPr>
        <w:tabs>
          <w:tab w:val="left" w:pos="499"/>
          <w:tab w:val="left" w:pos="500"/>
          <w:tab w:val="left" w:pos="993"/>
        </w:tabs>
        <w:ind w:left="0" w:right="-69" w:firstLine="709"/>
        <w:jc w:val="both"/>
        <w:rPr>
          <w:color w:val="auto"/>
          <w:sz w:val="26"/>
          <w:szCs w:val="26"/>
        </w:rPr>
      </w:pPr>
      <w:r w:rsidRPr="001073FD">
        <w:rPr>
          <w:color w:val="auto"/>
          <w:sz w:val="26"/>
          <w:szCs w:val="26"/>
        </w:rPr>
        <w:t>резолютивная часть решения КТС;</w:t>
      </w:r>
    </w:p>
    <w:p w:rsidR="001073FD" w:rsidRPr="001073FD" w:rsidRDefault="001073FD" w:rsidP="001073FD">
      <w:pPr>
        <w:pStyle w:val="11"/>
        <w:numPr>
          <w:ilvl w:val="0"/>
          <w:numId w:val="2"/>
        </w:numPr>
        <w:tabs>
          <w:tab w:val="left" w:pos="494"/>
          <w:tab w:val="left" w:pos="495"/>
          <w:tab w:val="left" w:pos="993"/>
        </w:tabs>
        <w:ind w:left="0" w:right="-69" w:firstLine="709"/>
        <w:jc w:val="both"/>
        <w:rPr>
          <w:color w:val="auto"/>
          <w:sz w:val="26"/>
          <w:szCs w:val="26"/>
        </w:rPr>
      </w:pPr>
      <w:r w:rsidRPr="001073FD">
        <w:rPr>
          <w:color w:val="auto"/>
          <w:sz w:val="26"/>
          <w:szCs w:val="26"/>
        </w:rPr>
        <w:t>дата вступления в силу решения КТС;</w:t>
      </w:r>
    </w:p>
    <w:p w:rsidR="001073FD" w:rsidRPr="001073FD" w:rsidRDefault="001073FD" w:rsidP="001073FD">
      <w:pPr>
        <w:pStyle w:val="11"/>
        <w:numPr>
          <w:ilvl w:val="0"/>
          <w:numId w:val="2"/>
        </w:numPr>
        <w:tabs>
          <w:tab w:val="left" w:pos="428"/>
          <w:tab w:val="left" w:pos="993"/>
        </w:tabs>
        <w:ind w:left="0" w:right="-69" w:firstLine="709"/>
        <w:jc w:val="both"/>
        <w:rPr>
          <w:color w:val="auto"/>
          <w:sz w:val="26"/>
          <w:szCs w:val="26"/>
        </w:rPr>
      </w:pPr>
      <w:r w:rsidRPr="001073FD">
        <w:rPr>
          <w:color w:val="auto"/>
          <w:sz w:val="26"/>
          <w:szCs w:val="26"/>
        </w:rPr>
        <w:t>дата выдачи удостоверения и срок предъявления его к исполнению.</w:t>
      </w:r>
    </w:p>
    <w:p w:rsidR="001073FD" w:rsidRPr="001073FD" w:rsidRDefault="001073FD" w:rsidP="001073FD">
      <w:pPr>
        <w:pStyle w:val="11"/>
        <w:numPr>
          <w:ilvl w:val="1"/>
          <w:numId w:val="12"/>
        </w:numPr>
        <w:tabs>
          <w:tab w:val="left" w:pos="826"/>
          <w:tab w:val="left" w:pos="993"/>
        </w:tabs>
        <w:ind w:left="0" w:right="-69" w:firstLine="709"/>
        <w:jc w:val="both"/>
        <w:rPr>
          <w:color w:val="auto"/>
          <w:sz w:val="26"/>
          <w:szCs w:val="26"/>
        </w:rPr>
      </w:pPr>
      <w:r w:rsidRPr="001073FD">
        <w:rPr>
          <w:color w:val="auto"/>
          <w:sz w:val="26"/>
          <w:szCs w:val="26"/>
        </w:rPr>
        <w:t>8.5. Удостоверение заверяется подписью председателя КТС или его заместителя и печатью КТС, регистрируется в Журнале регистрации удостоверений на принудительное исполнение решения комиссии по трудовым спорам (Приложение 2).</w:t>
      </w:r>
    </w:p>
    <w:p w:rsidR="001073FD" w:rsidRPr="001073FD" w:rsidRDefault="001073FD" w:rsidP="001073FD">
      <w:pPr>
        <w:pStyle w:val="11"/>
        <w:numPr>
          <w:ilvl w:val="1"/>
          <w:numId w:val="12"/>
        </w:numPr>
        <w:tabs>
          <w:tab w:val="left" w:pos="826"/>
          <w:tab w:val="left" w:pos="993"/>
        </w:tabs>
        <w:ind w:left="0" w:right="-69" w:firstLine="709"/>
        <w:jc w:val="both"/>
        <w:rPr>
          <w:color w:val="auto"/>
          <w:sz w:val="26"/>
          <w:szCs w:val="26"/>
        </w:rPr>
      </w:pPr>
      <w:r w:rsidRPr="001073FD">
        <w:rPr>
          <w:color w:val="auto"/>
          <w:sz w:val="26"/>
          <w:szCs w:val="26"/>
        </w:rPr>
        <w:t>8.6. Выданное КТС удостоверение должно быть предъявлено работником для принудительного исполнения судебному приставу-исполнителю не позднее трех месяцев со дня получения удостоверения.</w:t>
      </w:r>
    </w:p>
    <w:p w:rsidR="001073FD" w:rsidRPr="001073FD" w:rsidRDefault="001073FD" w:rsidP="001073FD">
      <w:pPr>
        <w:pStyle w:val="11"/>
        <w:numPr>
          <w:ilvl w:val="1"/>
          <w:numId w:val="12"/>
        </w:numPr>
        <w:tabs>
          <w:tab w:val="left" w:pos="826"/>
          <w:tab w:val="left" w:pos="993"/>
        </w:tabs>
        <w:ind w:left="0" w:right="-69" w:firstLine="709"/>
        <w:jc w:val="both"/>
        <w:rPr>
          <w:color w:val="auto"/>
          <w:sz w:val="26"/>
          <w:szCs w:val="26"/>
        </w:rPr>
      </w:pPr>
      <w:r w:rsidRPr="001073FD">
        <w:rPr>
          <w:color w:val="auto"/>
          <w:sz w:val="26"/>
          <w:szCs w:val="26"/>
        </w:rPr>
        <w:t>8.7. При пропуске работником установленного трехмесячного срока по уважительным причинам КТС организации может восстановить этот срок.</w:t>
      </w:r>
    </w:p>
    <w:p w:rsidR="001073FD" w:rsidRPr="001073FD" w:rsidRDefault="001073FD" w:rsidP="001073FD">
      <w:pPr>
        <w:pStyle w:val="11"/>
        <w:numPr>
          <w:ilvl w:val="1"/>
          <w:numId w:val="12"/>
        </w:numPr>
        <w:tabs>
          <w:tab w:val="left" w:pos="826"/>
          <w:tab w:val="left" w:pos="993"/>
        </w:tabs>
        <w:ind w:left="0" w:right="-69" w:firstLine="709"/>
        <w:jc w:val="both"/>
        <w:rPr>
          <w:color w:val="auto"/>
          <w:sz w:val="26"/>
          <w:szCs w:val="26"/>
        </w:rPr>
      </w:pPr>
      <w:r w:rsidRPr="001073FD">
        <w:rPr>
          <w:color w:val="auto"/>
          <w:sz w:val="26"/>
          <w:szCs w:val="26"/>
        </w:rPr>
        <w:t>8.8. Обратное взыскание с работника сумм, выплаченных ему в соответствии с решением КТС,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документов.</w:t>
      </w:r>
    </w:p>
    <w:p w:rsidR="001073FD" w:rsidRPr="001073FD" w:rsidRDefault="001073FD" w:rsidP="001073FD">
      <w:pPr>
        <w:pStyle w:val="1"/>
        <w:numPr>
          <w:ilvl w:val="0"/>
          <w:numId w:val="12"/>
        </w:numPr>
        <w:tabs>
          <w:tab w:val="left" w:pos="754"/>
          <w:tab w:val="left" w:pos="993"/>
        </w:tabs>
        <w:spacing w:line="240" w:lineRule="auto"/>
        <w:ind w:left="0" w:right="-69" w:firstLine="709"/>
        <w:jc w:val="center"/>
        <w:rPr>
          <w:color w:val="auto"/>
          <w:sz w:val="26"/>
          <w:szCs w:val="26"/>
        </w:rPr>
      </w:pPr>
      <w:r w:rsidRPr="001073FD">
        <w:rPr>
          <w:color w:val="auto"/>
          <w:sz w:val="26"/>
          <w:szCs w:val="26"/>
        </w:rPr>
        <w:t>Обжалование решения</w:t>
      </w:r>
    </w:p>
    <w:p w:rsidR="001073FD" w:rsidRPr="001073FD" w:rsidRDefault="001073FD" w:rsidP="001073FD">
      <w:pPr>
        <w:pStyle w:val="11"/>
        <w:numPr>
          <w:ilvl w:val="1"/>
          <w:numId w:val="12"/>
        </w:numPr>
        <w:tabs>
          <w:tab w:val="left" w:pos="893"/>
          <w:tab w:val="left" w:pos="993"/>
        </w:tabs>
        <w:ind w:left="0" w:right="-69" w:firstLine="709"/>
        <w:jc w:val="both"/>
        <w:rPr>
          <w:color w:val="auto"/>
          <w:sz w:val="26"/>
          <w:szCs w:val="26"/>
        </w:rPr>
      </w:pPr>
      <w:r w:rsidRPr="001073FD">
        <w:rPr>
          <w:color w:val="auto"/>
          <w:sz w:val="26"/>
          <w:szCs w:val="26"/>
        </w:rPr>
        <w:t xml:space="preserve">9.1. Решение КТС может быть обжаловано несогласной стороной (работодателем или работником) в суд в десятидневный срок со дня вручения им копии решения, независимо от оснований или мотивов, по которым сторона не </w:t>
      </w:r>
      <w:r w:rsidRPr="001073FD">
        <w:rPr>
          <w:color w:val="auto"/>
          <w:sz w:val="26"/>
          <w:szCs w:val="26"/>
        </w:rPr>
        <w:lastRenderedPageBreak/>
        <w:t>согласна с решением комиссии по трудовым спорам дошкольного образовательного учреждения.</w:t>
      </w:r>
    </w:p>
    <w:p w:rsidR="001073FD" w:rsidRPr="00845381" w:rsidRDefault="001073FD" w:rsidP="001073FD">
      <w:pPr>
        <w:pStyle w:val="11"/>
        <w:numPr>
          <w:ilvl w:val="1"/>
          <w:numId w:val="12"/>
        </w:numPr>
        <w:tabs>
          <w:tab w:val="left" w:pos="893"/>
          <w:tab w:val="left" w:pos="993"/>
        </w:tabs>
        <w:ind w:left="0" w:right="-69" w:firstLine="709"/>
        <w:jc w:val="both"/>
        <w:rPr>
          <w:color w:val="auto"/>
          <w:sz w:val="26"/>
          <w:szCs w:val="26"/>
        </w:rPr>
      </w:pPr>
      <w:r w:rsidRPr="00845381">
        <w:rPr>
          <w:color w:val="auto"/>
          <w:sz w:val="26"/>
          <w:szCs w:val="26"/>
        </w:rPr>
        <w:t>9.2. В случае пропуска на обжалование решения КТС по уважительным причинам суд может восстановить этот срок и рассмотреть спор по существу.</w:t>
      </w:r>
      <w:bookmarkStart w:id="1" w:name="_GoBack"/>
      <w:bookmarkEnd w:id="1"/>
    </w:p>
    <w:p w:rsidR="001073FD" w:rsidRPr="001073FD" w:rsidRDefault="001073FD" w:rsidP="001073FD">
      <w:pPr>
        <w:pStyle w:val="1"/>
        <w:numPr>
          <w:ilvl w:val="0"/>
          <w:numId w:val="12"/>
        </w:numPr>
        <w:tabs>
          <w:tab w:val="left" w:pos="893"/>
          <w:tab w:val="left" w:pos="993"/>
        </w:tabs>
        <w:spacing w:line="240" w:lineRule="auto"/>
        <w:ind w:left="0" w:right="-69" w:firstLine="709"/>
        <w:jc w:val="center"/>
        <w:rPr>
          <w:color w:val="auto"/>
          <w:sz w:val="26"/>
          <w:szCs w:val="26"/>
        </w:rPr>
      </w:pPr>
      <w:r w:rsidRPr="001073FD">
        <w:rPr>
          <w:color w:val="auto"/>
          <w:sz w:val="26"/>
          <w:szCs w:val="26"/>
        </w:rPr>
        <w:t>Заключительные положения</w:t>
      </w:r>
    </w:p>
    <w:p w:rsidR="001073FD" w:rsidRPr="00845381" w:rsidRDefault="001073FD" w:rsidP="001073FD">
      <w:pPr>
        <w:pStyle w:val="11"/>
        <w:numPr>
          <w:ilvl w:val="1"/>
          <w:numId w:val="12"/>
        </w:numPr>
        <w:tabs>
          <w:tab w:val="left" w:pos="993"/>
          <w:tab w:val="left" w:pos="1037"/>
        </w:tabs>
        <w:ind w:left="0" w:right="-69" w:firstLine="709"/>
        <w:jc w:val="both"/>
        <w:rPr>
          <w:color w:val="auto"/>
          <w:sz w:val="26"/>
          <w:szCs w:val="26"/>
        </w:rPr>
      </w:pPr>
      <w:r w:rsidRPr="00845381">
        <w:rPr>
          <w:color w:val="auto"/>
          <w:sz w:val="26"/>
          <w:szCs w:val="26"/>
        </w:rPr>
        <w:t>10.1. Настоящее Положение о комиссии по трудовым спорам является локальным нормативным актом ДОУ, принимается на Общ</w:t>
      </w:r>
      <w:r w:rsidR="00DE7FF2" w:rsidRPr="00845381">
        <w:rPr>
          <w:color w:val="auto"/>
          <w:sz w:val="26"/>
          <w:szCs w:val="26"/>
        </w:rPr>
        <w:t>ем собрании работников</w:t>
      </w:r>
      <w:r w:rsidRPr="00845381">
        <w:rPr>
          <w:color w:val="auto"/>
          <w:sz w:val="26"/>
          <w:szCs w:val="26"/>
        </w:rPr>
        <w:t xml:space="preserve"> и утверждается (либо вводится в действие) приказом заведующего дошкольным образовательным учреждением.</w:t>
      </w:r>
    </w:p>
    <w:p w:rsidR="001073FD" w:rsidRPr="001073FD" w:rsidRDefault="001073FD" w:rsidP="001073FD">
      <w:pPr>
        <w:pStyle w:val="11"/>
        <w:numPr>
          <w:ilvl w:val="1"/>
          <w:numId w:val="12"/>
        </w:numPr>
        <w:tabs>
          <w:tab w:val="left" w:pos="993"/>
          <w:tab w:val="left" w:pos="1037"/>
        </w:tabs>
        <w:ind w:left="0" w:right="-69" w:firstLine="709"/>
        <w:jc w:val="both"/>
        <w:rPr>
          <w:color w:val="auto"/>
          <w:sz w:val="26"/>
          <w:szCs w:val="26"/>
        </w:rPr>
      </w:pPr>
      <w:r w:rsidRPr="001073FD">
        <w:rPr>
          <w:color w:val="auto"/>
          <w:sz w:val="26"/>
          <w:szCs w:val="26"/>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10.3.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073FD" w:rsidRPr="001073FD"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10.4. Положение о комиссии по трудовым спорам в ДОУ принимается на неопределенный срок. Изменения и дополнения к Положению принимаются в порядке, предусмотренном п. 10.1. настоящего Положения.</w:t>
      </w:r>
    </w:p>
    <w:p w:rsidR="00F206EF" w:rsidRDefault="001073FD" w:rsidP="001073FD">
      <w:pPr>
        <w:pStyle w:val="a0"/>
        <w:tabs>
          <w:tab w:val="left" w:pos="993"/>
        </w:tabs>
        <w:spacing w:after="0"/>
        <w:ind w:left="0" w:right="-69" w:firstLine="709"/>
        <w:jc w:val="both"/>
        <w:rPr>
          <w:color w:val="auto"/>
          <w:sz w:val="26"/>
          <w:szCs w:val="26"/>
        </w:rPr>
      </w:pPr>
      <w:r w:rsidRPr="001073FD">
        <w:rPr>
          <w:color w:val="auto"/>
          <w:sz w:val="26"/>
          <w:szCs w:val="26"/>
        </w:rPr>
        <w:t>10.5.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B0413" w:rsidRDefault="007B0413">
      <w:pPr>
        <w:tabs>
          <w:tab w:val="clear" w:pos="720"/>
        </w:tabs>
        <w:suppressAutoHyphens w:val="0"/>
        <w:spacing w:after="200" w:line="276" w:lineRule="auto"/>
        <w:rPr>
          <w:color w:val="auto"/>
          <w:sz w:val="26"/>
          <w:szCs w:val="26"/>
        </w:rPr>
      </w:pPr>
      <w:r>
        <w:rPr>
          <w:color w:val="auto"/>
          <w:sz w:val="26"/>
          <w:szCs w:val="26"/>
        </w:rPr>
        <w:br w:type="page"/>
      </w:r>
    </w:p>
    <w:p w:rsidR="007B0413" w:rsidRPr="004836D1" w:rsidRDefault="007B0413" w:rsidP="007B0413">
      <w:pPr>
        <w:spacing w:before="75"/>
        <w:ind w:right="539"/>
        <w:jc w:val="right"/>
        <w:rPr>
          <w:b/>
          <w:sz w:val="24"/>
          <w:szCs w:val="24"/>
        </w:rPr>
      </w:pPr>
      <w:r w:rsidRPr="004836D1">
        <w:rPr>
          <w:b/>
          <w:sz w:val="24"/>
          <w:szCs w:val="24"/>
        </w:rPr>
        <w:lastRenderedPageBreak/>
        <w:t>Приложение</w:t>
      </w:r>
      <w:r w:rsidRPr="004836D1">
        <w:rPr>
          <w:b/>
          <w:spacing w:val="1"/>
          <w:sz w:val="24"/>
          <w:szCs w:val="24"/>
        </w:rPr>
        <w:t xml:space="preserve"> </w:t>
      </w:r>
      <w:r w:rsidRPr="004836D1">
        <w:rPr>
          <w:b/>
          <w:sz w:val="24"/>
          <w:szCs w:val="24"/>
        </w:rPr>
        <w:t>№</w:t>
      </w:r>
      <w:r w:rsidRPr="004836D1">
        <w:rPr>
          <w:b/>
          <w:spacing w:val="1"/>
          <w:sz w:val="24"/>
          <w:szCs w:val="24"/>
        </w:rPr>
        <w:t xml:space="preserve"> </w:t>
      </w:r>
      <w:r w:rsidRPr="004836D1">
        <w:rPr>
          <w:b/>
          <w:sz w:val="24"/>
          <w:szCs w:val="24"/>
        </w:rPr>
        <w:t>1</w:t>
      </w:r>
    </w:p>
    <w:p w:rsidR="004836D1" w:rsidRDefault="004836D1" w:rsidP="007B0413">
      <w:pPr>
        <w:pStyle w:val="110"/>
        <w:ind w:left="407" w:firstLine="0"/>
        <w:jc w:val="center"/>
      </w:pPr>
    </w:p>
    <w:p w:rsidR="007B0413" w:rsidRDefault="007B0413" w:rsidP="007B0413">
      <w:pPr>
        <w:pStyle w:val="110"/>
        <w:ind w:left="407" w:firstLine="0"/>
        <w:jc w:val="center"/>
      </w:pPr>
      <w:r>
        <w:t>Журнал</w:t>
      </w:r>
      <w:r>
        <w:rPr>
          <w:spacing w:val="-6"/>
        </w:rPr>
        <w:t xml:space="preserve"> </w:t>
      </w:r>
      <w:r>
        <w:t>регистрации</w:t>
      </w:r>
      <w:r>
        <w:rPr>
          <w:spacing w:val="-5"/>
        </w:rPr>
        <w:t xml:space="preserve"> </w:t>
      </w:r>
      <w:r>
        <w:t>заявлений</w:t>
      </w:r>
      <w:r>
        <w:rPr>
          <w:spacing w:val="-5"/>
        </w:rPr>
        <w:t xml:space="preserve"> </w:t>
      </w:r>
      <w:r>
        <w:t>работников</w:t>
      </w:r>
    </w:p>
    <w:p w:rsidR="007B0413" w:rsidRDefault="007B0413" w:rsidP="007B0413">
      <w:pPr>
        <w:pStyle w:val="a0"/>
        <w:spacing w:before="1"/>
        <w:rPr>
          <w:b/>
        </w:rPr>
      </w:pPr>
    </w:p>
    <w:tbl>
      <w:tblPr>
        <w:tblStyle w:val="TableNormal"/>
        <w:tblW w:w="1038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97"/>
        <w:gridCol w:w="1702"/>
        <w:gridCol w:w="1701"/>
        <w:gridCol w:w="549"/>
        <w:gridCol w:w="1153"/>
        <w:gridCol w:w="953"/>
        <w:gridCol w:w="1484"/>
        <w:gridCol w:w="1134"/>
      </w:tblGrid>
      <w:tr w:rsidR="007B0413" w:rsidRPr="004836D1" w:rsidTr="00DE7FF2">
        <w:tc>
          <w:tcPr>
            <w:tcW w:w="709" w:type="dxa"/>
          </w:tcPr>
          <w:p w:rsidR="007B0413" w:rsidRPr="004836D1" w:rsidRDefault="007B0413" w:rsidP="004836D1">
            <w:pPr>
              <w:pStyle w:val="TableParagraph"/>
              <w:rPr>
                <w:sz w:val="24"/>
                <w:szCs w:val="24"/>
              </w:rPr>
            </w:pPr>
          </w:p>
          <w:p w:rsidR="007B0413" w:rsidRPr="004836D1" w:rsidRDefault="007B0413" w:rsidP="004836D1">
            <w:pPr>
              <w:pStyle w:val="TableParagraph"/>
              <w:ind w:left="66" w:right="20"/>
              <w:jc w:val="center"/>
              <w:rPr>
                <w:sz w:val="24"/>
                <w:szCs w:val="24"/>
              </w:rPr>
            </w:pPr>
            <w:proofErr w:type="spellStart"/>
            <w:r w:rsidRPr="004836D1">
              <w:rPr>
                <w:sz w:val="24"/>
                <w:szCs w:val="24"/>
              </w:rPr>
              <w:t>Вход</w:t>
            </w:r>
            <w:proofErr w:type="spellEnd"/>
            <w:r w:rsidRPr="004836D1">
              <w:rPr>
                <w:spacing w:val="-67"/>
                <w:sz w:val="24"/>
                <w:szCs w:val="24"/>
              </w:rPr>
              <w:t xml:space="preserve"> </w:t>
            </w:r>
            <w:r w:rsidRPr="004836D1">
              <w:rPr>
                <w:sz w:val="24"/>
                <w:szCs w:val="24"/>
              </w:rPr>
              <w:t>я-</w:t>
            </w:r>
            <w:r w:rsidRPr="004836D1">
              <w:rPr>
                <w:spacing w:val="1"/>
                <w:sz w:val="24"/>
                <w:szCs w:val="24"/>
              </w:rPr>
              <w:t xml:space="preserve"> </w:t>
            </w:r>
            <w:proofErr w:type="spellStart"/>
            <w:r w:rsidRPr="004836D1">
              <w:rPr>
                <w:sz w:val="24"/>
                <w:szCs w:val="24"/>
              </w:rPr>
              <w:t>щий</w:t>
            </w:r>
            <w:proofErr w:type="spellEnd"/>
          </w:p>
          <w:p w:rsidR="007B0413" w:rsidRPr="004836D1" w:rsidRDefault="007B0413" w:rsidP="004836D1">
            <w:pPr>
              <w:pStyle w:val="TableParagraph"/>
              <w:ind w:left="45"/>
              <w:jc w:val="center"/>
              <w:rPr>
                <w:sz w:val="24"/>
                <w:szCs w:val="24"/>
              </w:rPr>
            </w:pPr>
            <w:r w:rsidRPr="004836D1">
              <w:rPr>
                <w:sz w:val="24"/>
                <w:szCs w:val="24"/>
              </w:rPr>
              <w:t>№</w:t>
            </w:r>
          </w:p>
        </w:tc>
        <w:tc>
          <w:tcPr>
            <w:tcW w:w="997" w:type="dxa"/>
          </w:tcPr>
          <w:p w:rsidR="007B0413" w:rsidRPr="004836D1" w:rsidRDefault="007B0413" w:rsidP="004836D1">
            <w:pPr>
              <w:pStyle w:val="TableParagraph"/>
              <w:ind w:left="62" w:right="57" w:hanging="2"/>
              <w:jc w:val="center"/>
              <w:rPr>
                <w:sz w:val="24"/>
                <w:szCs w:val="24"/>
                <w:lang w:val="ru-RU"/>
              </w:rPr>
            </w:pPr>
            <w:r w:rsidRPr="004836D1">
              <w:rPr>
                <w:sz w:val="24"/>
                <w:szCs w:val="24"/>
                <w:lang w:val="ru-RU"/>
              </w:rPr>
              <w:t>Дата</w:t>
            </w:r>
            <w:r w:rsidRPr="004836D1">
              <w:rPr>
                <w:spacing w:val="1"/>
                <w:sz w:val="24"/>
                <w:szCs w:val="24"/>
                <w:lang w:val="ru-RU"/>
              </w:rPr>
              <w:t xml:space="preserve"> </w:t>
            </w:r>
            <w:proofErr w:type="spellStart"/>
            <w:proofErr w:type="gramStart"/>
            <w:r w:rsidRPr="004836D1">
              <w:rPr>
                <w:sz w:val="24"/>
                <w:szCs w:val="24"/>
                <w:lang w:val="ru-RU"/>
              </w:rPr>
              <w:t>поступ</w:t>
            </w:r>
            <w:proofErr w:type="spellEnd"/>
            <w:r w:rsidRPr="004836D1">
              <w:rPr>
                <w:spacing w:val="-67"/>
                <w:sz w:val="24"/>
                <w:szCs w:val="24"/>
                <w:lang w:val="ru-RU"/>
              </w:rPr>
              <w:t xml:space="preserve"> </w:t>
            </w:r>
            <w:proofErr w:type="spellStart"/>
            <w:r w:rsidRPr="004836D1">
              <w:rPr>
                <w:sz w:val="24"/>
                <w:szCs w:val="24"/>
                <w:lang w:val="ru-RU"/>
              </w:rPr>
              <w:t>ления</w:t>
            </w:r>
            <w:proofErr w:type="spellEnd"/>
            <w:proofErr w:type="gramEnd"/>
            <w:r w:rsidRPr="004836D1">
              <w:rPr>
                <w:spacing w:val="1"/>
                <w:sz w:val="24"/>
                <w:szCs w:val="24"/>
                <w:lang w:val="ru-RU"/>
              </w:rPr>
              <w:t xml:space="preserve"> </w:t>
            </w:r>
            <w:proofErr w:type="spellStart"/>
            <w:r w:rsidRPr="004836D1">
              <w:rPr>
                <w:sz w:val="24"/>
                <w:szCs w:val="24"/>
                <w:lang w:val="ru-RU"/>
              </w:rPr>
              <w:t>заявле</w:t>
            </w:r>
            <w:proofErr w:type="spellEnd"/>
            <w:r w:rsidRPr="004836D1">
              <w:rPr>
                <w:spacing w:val="-67"/>
                <w:sz w:val="24"/>
                <w:szCs w:val="24"/>
                <w:lang w:val="ru-RU"/>
              </w:rPr>
              <w:t xml:space="preserve"> </w:t>
            </w:r>
            <w:proofErr w:type="spellStart"/>
            <w:r w:rsidRPr="004836D1">
              <w:rPr>
                <w:sz w:val="24"/>
                <w:szCs w:val="24"/>
                <w:lang w:val="ru-RU"/>
              </w:rPr>
              <w:t>ния</w:t>
            </w:r>
            <w:proofErr w:type="spellEnd"/>
          </w:p>
        </w:tc>
        <w:tc>
          <w:tcPr>
            <w:tcW w:w="1702" w:type="dxa"/>
          </w:tcPr>
          <w:p w:rsidR="007B0413" w:rsidRPr="004836D1" w:rsidRDefault="007B0413" w:rsidP="004836D1">
            <w:pPr>
              <w:pStyle w:val="TableParagraph"/>
              <w:rPr>
                <w:sz w:val="24"/>
                <w:szCs w:val="24"/>
                <w:lang w:val="ru-RU"/>
              </w:rPr>
            </w:pPr>
          </w:p>
          <w:p w:rsidR="007B0413" w:rsidRPr="004836D1" w:rsidRDefault="007B0413" w:rsidP="004836D1">
            <w:pPr>
              <w:pStyle w:val="TableParagraph"/>
              <w:ind w:left="321"/>
              <w:jc w:val="both"/>
              <w:rPr>
                <w:sz w:val="24"/>
                <w:szCs w:val="24"/>
                <w:lang w:val="ru-RU"/>
              </w:rPr>
            </w:pPr>
            <w:r w:rsidRPr="004836D1">
              <w:rPr>
                <w:sz w:val="24"/>
                <w:szCs w:val="24"/>
                <w:lang w:val="ru-RU"/>
              </w:rPr>
              <w:t>Ф.И.О.</w:t>
            </w:r>
            <w:r w:rsidRPr="004836D1">
              <w:rPr>
                <w:spacing w:val="-1"/>
                <w:sz w:val="24"/>
                <w:szCs w:val="24"/>
                <w:lang w:val="ru-RU"/>
              </w:rPr>
              <w:t xml:space="preserve"> </w:t>
            </w:r>
            <w:r w:rsidRPr="004836D1">
              <w:rPr>
                <w:sz w:val="24"/>
                <w:szCs w:val="24"/>
                <w:lang w:val="ru-RU"/>
              </w:rPr>
              <w:t>и</w:t>
            </w:r>
          </w:p>
          <w:p w:rsidR="007B0413" w:rsidRPr="004836D1" w:rsidRDefault="007B0413" w:rsidP="004836D1">
            <w:pPr>
              <w:pStyle w:val="TableParagraph"/>
              <w:ind w:left="185" w:right="151" w:firstLine="4"/>
              <w:jc w:val="both"/>
              <w:rPr>
                <w:sz w:val="24"/>
                <w:szCs w:val="24"/>
                <w:lang w:val="ru-RU"/>
              </w:rPr>
            </w:pPr>
            <w:r w:rsidRPr="004836D1">
              <w:rPr>
                <w:spacing w:val="-1"/>
                <w:sz w:val="24"/>
                <w:szCs w:val="24"/>
                <w:lang w:val="ru-RU"/>
              </w:rPr>
              <w:t>должность</w:t>
            </w:r>
            <w:r w:rsidRPr="004836D1">
              <w:rPr>
                <w:spacing w:val="-68"/>
                <w:sz w:val="24"/>
                <w:szCs w:val="24"/>
                <w:lang w:val="ru-RU"/>
              </w:rPr>
              <w:t xml:space="preserve"> </w:t>
            </w:r>
            <w:r w:rsidRPr="004836D1">
              <w:rPr>
                <w:spacing w:val="-1"/>
                <w:sz w:val="24"/>
                <w:szCs w:val="24"/>
                <w:lang w:val="ru-RU"/>
              </w:rPr>
              <w:t>заявителя,</w:t>
            </w:r>
            <w:r w:rsidRPr="004836D1">
              <w:rPr>
                <w:spacing w:val="-68"/>
                <w:sz w:val="24"/>
                <w:szCs w:val="24"/>
                <w:lang w:val="ru-RU"/>
              </w:rPr>
              <w:t xml:space="preserve"> </w:t>
            </w:r>
            <w:r w:rsidRPr="004836D1">
              <w:rPr>
                <w:sz w:val="24"/>
                <w:szCs w:val="24"/>
                <w:lang w:val="ru-RU"/>
              </w:rPr>
              <w:t>подпись</w:t>
            </w:r>
          </w:p>
        </w:tc>
        <w:tc>
          <w:tcPr>
            <w:tcW w:w="1701" w:type="dxa"/>
          </w:tcPr>
          <w:p w:rsidR="007B0413" w:rsidRPr="004836D1" w:rsidRDefault="007B0413" w:rsidP="004836D1">
            <w:pPr>
              <w:pStyle w:val="TableParagraph"/>
              <w:rPr>
                <w:sz w:val="24"/>
                <w:szCs w:val="24"/>
                <w:lang w:val="ru-RU"/>
              </w:rPr>
            </w:pPr>
          </w:p>
          <w:p w:rsidR="007B0413" w:rsidRPr="004836D1" w:rsidRDefault="007B0413" w:rsidP="004836D1">
            <w:pPr>
              <w:pStyle w:val="TableParagraph"/>
              <w:rPr>
                <w:sz w:val="24"/>
                <w:szCs w:val="24"/>
                <w:lang w:val="ru-RU"/>
              </w:rPr>
            </w:pPr>
          </w:p>
          <w:p w:rsidR="007B0413" w:rsidRPr="004836D1" w:rsidRDefault="007B0413" w:rsidP="004836D1">
            <w:pPr>
              <w:pStyle w:val="TableParagraph"/>
              <w:ind w:left="476" w:right="197" w:hanging="284"/>
              <w:rPr>
                <w:sz w:val="24"/>
                <w:szCs w:val="24"/>
              </w:rPr>
            </w:pPr>
            <w:proofErr w:type="spellStart"/>
            <w:r w:rsidRPr="004836D1">
              <w:rPr>
                <w:spacing w:val="-1"/>
                <w:sz w:val="24"/>
                <w:szCs w:val="24"/>
              </w:rPr>
              <w:t>Сущность</w:t>
            </w:r>
            <w:proofErr w:type="spellEnd"/>
            <w:r w:rsidRPr="004836D1">
              <w:rPr>
                <w:spacing w:val="-67"/>
                <w:sz w:val="24"/>
                <w:szCs w:val="24"/>
              </w:rPr>
              <w:t xml:space="preserve"> </w:t>
            </w:r>
            <w:proofErr w:type="spellStart"/>
            <w:r w:rsidRPr="004836D1">
              <w:rPr>
                <w:sz w:val="24"/>
                <w:szCs w:val="24"/>
              </w:rPr>
              <w:t>спора</w:t>
            </w:r>
            <w:proofErr w:type="spellEnd"/>
          </w:p>
        </w:tc>
        <w:tc>
          <w:tcPr>
            <w:tcW w:w="549" w:type="dxa"/>
          </w:tcPr>
          <w:p w:rsidR="007B0413" w:rsidRPr="004836D1" w:rsidRDefault="007B0413" w:rsidP="004836D1">
            <w:pPr>
              <w:pStyle w:val="TableParagraph"/>
              <w:rPr>
                <w:sz w:val="24"/>
                <w:szCs w:val="24"/>
              </w:rPr>
            </w:pPr>
          </w:p>
          <w:p w:rsidR="007B0413" w:rsidRPr="004836D1" w:rsidRDefault="007B0413" w:rsidP="004836D1">
            <w:pPr>
              <w:pStyle w:val="TableParagraph"/>
              <w:rPr>
                <w:sz w:val="24"/>
                <w:szCs w:val="24"/>
              </w:rPr>
            </w:pPr>
          </w:p>
          <w:p w:rsidR="007B0413" w:rsidRPr="004836D1" w:rsidRDefault="007B0413" w:rsidP="004836D1">
            <w:pPr>
              <w:pStyle w:val="TableParagraph"/>
              <w:ind w:left="-24" w:right="-16" w:firstLine="144"/>
              <w:rPr>
                <w:sz w:val="24"/>
                <w:szCs w:val="24"/>
              </w:rPr>
            </w:pPr>
            <w:r w:rsidRPr="004836D1">
              <w:rPr>
                <w:sz w:val="24"/>
                <w:szCs w:val="24"/>
              </w:rPr>
              <w:t>№</w:t>
            </w:r>
            <w:r w:rsidRPr="004836D1">
              <w:rPr>
                <w:spacing w:val="1"/>
                <w:sz w:val="24"/>
                <w:szCs w:val="24"/>
              </w:rPr>
              <w:t xml:space="preserve"> </w:t>
            </w:r>
            <w:proofErr w:type="spellStart"/>
            <w:r w:rsidRPr="004836D1">
              <w:rPr>
                <w:spacing w:val="-1"/>
                <w:sz w:val="24"/>
                <w:szCs w:val="24"/>
              </w:rPr>
              <w:t>дела</w:t>
            </w:r>
            <w:proofErr w:type="spellEnd"/>
          </w:p>
        </w:tc>
        <w:tc>
          <w:tcPr>
            <w:tcW w:w="1153" w:type="dxa"/>
          </w:tcPr>
          <w:p w:rsidR="007B0413" w:rsidRPr="004836D1" w:rsidRDefault="007B0413" w:rsidP="004836D1">
            <w:pPr>
              <w:pStyle w:val="TableParagraph"/>
              <w:ind w:left="107" w:right="35" w:firstLine="192"/>
              <w:rPr>
                <w:sz w:val="24"/>
                <w:szCs w:val="24"/>
                <w:lang w:val="ru-RU"/>
              </w:rPr>
            </w:pPr>
            <w:r w:rsidRPr="004836D1">
              <w:rPr>
                <w:sz w:val="24"/>
                <w:szCs w:val="24"/>
                <w:lang w:val="ru-RU"/>
              </w:rPr>
              <w:t>Дата</w:t>
            </w:r>
            <w:r w:rsidRPr="004836D1">
              <w:rPr>
                <w:spacing w:val="1"/>
                <w:sz w:val="24"/>
                <w:szCs w:val="24"/>
                <w:lang w:val="ru-RU"/>
              </w:rPr>
              <w:t xml:space="preserve"> </w:t>
            </w:r>
            <w:proofErr w:type="spellStart"/>
            <w:r w:rsidRPr="004836D1">
              <w:rPr>
                <w:sz w:val="24"/>
                <w:szCs w:val="24"/>
                <w:lang w:val="ru-RU"/>
              </w:rPr>
              <w:t>рассмо</w:t>
            </w:r>
            <w:proofErr w:type="spellEnd"/>
            <w:r w:rsidRPr="004836D1">
              <w:rPr>
                <w:spacing w:val="1"/>
                <w:sz w:val="24"/>
                <w:szCs w:val="24"/>
                <w:lang w:val="ru-RU"/>
              </w:rPr>
              <w:t xml:space="preserve"> </w:t>
            </w:r>
            <w:proofErr w:type="spellStart"/>
            <w:r w:rsidRPr="004836D1">
              <w:rPr>
                <w:sz w:val="24"/>
                <w:szCs w:val="24"/>
                <w:lang w:val="ru-RU"/>
              </w:rPr>
              <w:t>тре-ния</w:t>
            </w:r>
            <w:proofErr w:type="spellEnd"/>
            <w:r w:rsidRPr="004836D1">
              <w:rPr>
                <w:spacing w:val="-67"/>
                <w:sz w:val="24"/>
                <w:szCs w:val="24"/>
                <w:lang w:val="ru-RU"/>
              </w:rPr>
              <w:t xml:space="preserve"> </w:t>
            </w:r>
            <w:proofErr w:type="gramStart"/>
            <w:r w:rsidRPr="004836D1">
              <w:rPr>
                <w:sz w:val="24"/>
                <w:szCs w:val="24"/>
                <w:lang w:val="ru-RU"/>
              </w:rPr>
              <w:t>заявлен</w:t>
            </w:r>
            <w:proofErr w:type="gramEnd"/>
          </w:p>
          <w:p w:rsidR="007B0413" w:rsidRPr="004836D1" w:rsidRDefault="007B0413" w:rsidP="004836D1">
            <w:pPr>
              <w:pStyle w:val="TableParagraph"/>
              <w:ind w:left="447"/>
              <w:rPr>
                <w:sz w:val="24"/>
                <w:szCs w:val="24"/>
                <w:lang w:val="ru-RU"/>
              </w:rPr>
            </w:pPr>
            <w:proofErr w:type="spellStart"/>
            <w:r w:rsidRPr="004836D1">
              <w:rPr>
                <w:sz w:val="24"/>
                <w:szCs w:val="24"/>
                <w:lang w:val="ru-RU"/>
              </w:rPr>
              <w:t>ия</w:t>
            </w:r>
            <w:proofErr w:type="spellEnd"/>
          </w:p>
        </w:tc>
        <w:tc>
          <w:tcPr>
            <w:tcW w:w="953" w:type="dxa"/>
          </w:tcPr>
          <w:p w:rsidR="007B0413" w:rsidRPr="004836D1" w:rsidRDefault="007B0413" w:rsidP="004836D1">
            <w:pPr>
              <w:pStyle w:val="TableParagraph"/>
              <w:ind w:left="-42" w:right="18" w:firstLine="3"/>
              <w:jc w:val="center"/>
              <w:rPr>
                <w:sz w:val="24"/>
                <w:szCs w:val="24"/>
                <w:lang w:val="ru-RU"/>
              </w:rPr>
            </w:pPr>
            <w:r w:rsidRPr="004836D1">
              <w:rPr>
                <w:sz w:val="24"/>
                <w:szCs w:val="24"/>
                <w:lang w:val="ru-RU"/>
              </w:rPr>
              <w:t>Дата</w:t>
            </w:r>
            <w:r w:rsidRPr="004836D1">
              <w:rPr>
                <w:spacing w:val="1"/>
                <w:sz w:val="24"/>
                <w:szCs w:val="24"/>
                <w:lang w:val="ru-RU"/>
              </w:rPr>
              <w:t xml:space="preserve"> </w:t>
            </w:r>
            <w:r w:rsidRPr="004836D1">
              <w:rPr>
                <w:sz w:val="24"/>
                <w:szCs w:val="24"/>
                <w:lang w:val="ru-RU"/>
              </w:rPr>
              <w:t>принят</w:t>
            </w:r>
            <w:r w:rsidRPr="004836D1">
              <w:rPr>
                <w:spacing w:val="-67"/>
                <w:sz w:val="24"/>
                <w:szCs w:val="24"/>
                <w:lang w:val="ru-RU"/>
              </w:rPr>
              <w:t xml:space="preserve"> </w:t>
            </w:r>
            <w:proofErr w:type="spellStart"/>
            <w:r w:rsidRPr="004836D1">
              <w:rPr>
                <w:sz w:val="24"/>
                <w:szCs w:val="24"/>
                <w:lang w:val="ru-RU"/>
              </w:rPr>
              <w:t>ия</w:t>
            </w:r>
            <w:proofErr w:type="spellEnd"/>
            <w:r w:rsidRPr="004836D1">
              <w:rPr>
                <w:spacing w:val="1"/>
                <w:sz w:val="24"/>
                <w:szCs w:val="24"/>
                <w:lang w:val="ru-RU"/>
              </w:rPr>
              <w:t xml:space="preserve"> </w:t>
            </w:r>
            <w:proofErr w:type="spellStart"/>
            <w:proofErr w:type="gramStart"/>
            <w:r w:rsidRPr="004836D1">
              <w:rPr>
                <w:sz w:val="24"/>
                <w:szCs w:val="24"/>
                <w:lang w:val="ru-RU"/>
              </w:rPr>
              <w:t>решени</w:t>
            </w:r>
            <w:proofErr w:type="spellEnd"/>
            <w:r w:rsidRPr="004836D1">
              <w:rPr>
                <w:spacing w:val="-67"/>
                <w:sz w:val="24"/>
                <w:szCs w:val="24"/>
                <w:lang w:val="ru-RU"/>
              </w:rPr>
              <w:t xml:space="preserve"> </w:t>
            </w:r>
            <w:r w:rsidRPr="004836D1">
              <w:rPr>
                <w:sz w:val="24"/>
                <w:szCs w:val="24"/>
                <w:lang w:val="ru-RU"/>
              </w:rPr>
              <w:t>я</w:t>
            </w:r>
            <w:proofErr w:type="gramEnd"/>
          </w:p>
        </w:tc>
        <w:tc>
          <w:tcPr>
            <w:tcW w:w="1484" w:type="dxa"/>
          </w:tcPr>
          <w:p w:rsidR="007B0413" w:rsidRPr="004836D1" w:rsidRDefault="007B0413" w:rsidP="004836D1">
            <w:pPr>
              <w:pStyle w:val="TableParagraph"/>
              <w:rPr>
                <w:sz w:val="24"/>
                <w:szCs w:val="24"/>
                <w:lang w:val="ru-RU"/>
              </w:rPr>
            </w:pPr>
          </w:p>
          <w:p w:rsidR="007B0413" w:rsidRPr="004836D1" w:rsidRDefault="007B0413" w:rsidP="004836D1">
            <w:pPr>
              <w:pStyle w:val="TableParagraph"/>
              <w:rPr>
                <w:sz w:val="24"/>
                <w:szCs w:val="24"/>
                <w:lang w:val="ru-RU"/>
              </w:rPr>
            </w:pPr>
          </w:p>
          <w:p w:rsidR="007B0413" w:rsidRPr="004836D1" w:rsidRDefault="007B0413" w:rsidP="004836D1">
            <w:pPr>
              <w:pStyle w:val="TableParagraph"/>
              <w:ind w:left="377" w:right="276" w:hanging="88"/>
              <w:rPr>
                <w:sz w:val="24"/>
                <w:szCs w:val="24"/>
              </w:rPr>
            </w:pPr>
            <w:proofErr w:type="spellStart"/>
            <w:r w:rsidRPr="004836D1">
              <w:rPr>
                <w:sz w:val="24"/>
                <w:szCs w:val="24"/>
              </w:rPr>
              <w:t>Сущность</w:t>
            </w:r>
            <w:proofErr w:type="spellEnd"/>
            <w:r w:rsidRPr="004836D1">
              <w:rPr>
                <w:spacing w:val="-68"/>
                <w:sz w:val="24"/>
                <w:szCs w:val="24"/>
              </w:rPr>
              <w:t xml:space="preserve"> </w:t>
            </w:r>
            <w:proofErr w:type="spellStart"/>
            <w:r w:rsidRPr="004836D1">
              <w:rPr>
                <w:sz w:val="24"/>
                <w:szCs w:val="24"/>
              </w:rPr>
              <w:t>решения</w:t>
            </w:r>
            <w:proofErr w:type="spellEnd"/>
          </w:p>
        </w:tc>
        <w:tc>
          <w:tcPr>
            <w:tcW w:w="1134" w:type="dxa"/>
          </w:tcPr>
          <w:p w:rsidR="007B0413" w:rsidRPr="004836D1" w:rsidRDefault="007B0413" w:rsidP="004836D1">
            <w:pPr>
              <w:pStyle w:val="TableParagraph"/>
              <w:ind w:left="1" w:right="10"/>
              <w:jc w:val="center"/>
              <w:rPr>
                <w:sz w:val="24"/>
                <w:szCs w:val="24"/>
                <w:lang w:val="ru-RU"/>
              </w:rPr>
            </w:pPr>
            <w:r w:rsidRPr="004836D1">
              <w:rPr>
                <w:sz w:val="24"/>
                <w:szCs w:val="24"/>
                <w:lang w:val="ru-RU"/>
              </w:rPr>
              <w:t>Дата</w:t>
            </w:r>
            <w:r w:rsidRPr="004836D1">
              <w:rPr>
                <w:spacing w:val="1"/>
                <w:sz w:val="24"/>
                <w:szCs w:val="24"/>
                <w:lang w:val="ru-RU"/>
              </w:rPr>
              <w:t xml:space="preserve"> </w:t>
            </w:r>
            <w:proofErr w:type="gramStart"/>
            <w:r w:rsidRPr="004836D1">
              <w:rPr>
                <w:sz w:val="24"/>
                <w:szCs w:val="24"/>
                <w:lang w:val="ru-RU"/>
              </w:rPr>
              <w:t>получен</w:t>
            </w:r>
            <w:proofErr w:type="gramEnd"/>
            <w:r w:rsidRPr="004836D1">
              <w:rPr>
                <w:spacing w:val="-68"/>
                <w:sz w:val="24"/>
                <w:szCs w:val="24"/>
                <w:lang w:val="ru-RU"/>
              </w:rPr>
              <w:t xml:space="preserve"> </w:t>
            </w:r>
            <w:proofErr w:type="spellStart"/>
            <w:r w:rsidRPr="004836D1">
              <w:rPr>
                <w:sz w:val="24"/>
                <w:szCs w:val="24"/>
                <w:lang w:val="ru-RU"/>
              </w:rPr>
              <w:t>ия</w:t>
            </w:r>
            <w:proofErr w:type="spellEnd"/>
          </w:p>
          <w:p w:rsidR="007B0413" w:rsidRPr="004836D1" w:rsidRDefault="007B0413" w:rsidP="004836D1">
            <w:pPr>
              <w:pStyle w:val="TableParagraph"/>
              <w:ind w:left="1" w:right="12"/>
              <w:jc w:val="center"/>
              <w:rPr>
                <w:sz w:val="24"/>
                <w:szCs w:val="24"/>
                <w:lang w:val="ru-RU"/>
              </w:rPr>
            </w:pPr>
            <w:r w:rsidRPr="004836D1">
              <w:rPr>
                <w:spacing w:val="-1"/>
                <w:sz w:val="24"/>
                <w:szCs w:val="24"/>
                <w:lang w:val="ru-RU"/>
              </w:rPr>
              <w:t>решения</w:t>
            </w:r>
            <w:r w:rsidRPr="004836D1">
              <w:rPr>
                <w:spacing w:val="-67"/>
                <w:sz w:val="24"/>
                <w:szCs w:val="24"/>
                <w:lang w:val="ru-RU"/>
              </w:rPr>
              <w:t xml:space="preserve"> </w:t>
            </w:r>
            <w:r w:rsidRPr="004836D1">
              <w:rPr>
                <w:sz w:val="24"/>
                <w:szCs w:val="24"/>
                <w:lang w:val="ru-RU"/>
              </w:rPr>
              <w:t>заявите</w:t>
            </w:r>
          </w:p>
          <w:p w:rsidR="007B0413" w:rsidRPr="004836D1" w:rsidRDefault="007B0413" w:rsidP="004836D1">
            <w:pPr>
              <w:pStyle w:val="TableParagraph"/>
              <w:ind w:left="1" w:right="12"/>
              <w:jc w:val="center"/>
              <w:rPr>
                <w:sz w:val="24"/>
                <w:szCs w:val="24"/>
                <w:lang w:val="ru-RU"/>
              </w:rPr>
            </w:pPr>
            <w:proofErr w:type="spellStart"/>
            <w:r w:rsidRPr="004836D1">
              <w:rPr>
                <w:sz w:val="24"/>
                <w:szCs w:val="24"/>
                <w:lang w:val="ru-RU"/>
              </w:rPr>
              <w:t>лем</w:t>
            </w:r>
            <w:proofErr w:type="spellEnd"/>
          </w:p>
        </w:tc>
      </w:tr>
      <w:tr w:rsidR="007B0413" w:rsidRPr="004836D1" w:rsidTr="00DE7FF2">
        <w:tc>
          <w:tcPr>
            <w:tcW w:w="709" w:type="dxa"/>
          </w:tcPr>
          <w:p w:rsidR="007B0413" w:rsidRPr="004836D1" w:rsidRDefault="007B0413" w:rsidP="004836D1">
            <w:pPr>
              <w:pStyle w:val="TableParagraph"/>
              <w:ind w:left="8"/>
              <w:jc w:val="center"/>
              <w:rPr>
                <w:sz w:val="24"/>
                <w:szCs w:val="24"/>
              </w:rPr>
            </w:pPr>
            <w:r w:rsidRPr="004836D1">
              <w:rPr>
                <w:sz w:val="24"/>
                <w:szCs w:val="24"/>
              </w:rPr>
              <w:t>1</w:t>
            </w:r>
          </w:p>
        </w:tc>
        <w:tc>
          <w:tcPr>
            <w:tcW w:w="997" w:type="dxa"/>
          </w:tcPr>
          <w:p w:rsidR="007B0413" w:rsidRPr="004836D1" w:rsidRDefault="007B0413" w:rsidP="004836D1">
            <w:pPr>
              <w:pStyle w:val="TableParagraph"/>
              <w:ind w:right="1"/>
              <w:jc w:val="center"/>
              <w:rPr>
                <w:sz w:val="24"/>
                <w:szCs w:val="24"/>
              </w:rPr>
            </w:pPr>
            <w:r w:rsidRPr="004836D1">
              <w:rPr>
                <w:sz w:val="24"/>
                <w:szCs w:val="24"/>
              </w:rPr>
              <w:t>2</w:t>
            </w:r>
          </w:p>
        </w:tc>
        <w:tc>
          <w:tcPr>
            <w:tcW w:w="1702" w:type="dxa"/>
          </w:tcPr>
          <w:p w:rsidR="007B0413" w:rsidRPr="004836D1" w:rsidRDefault="007B0413" w:rsidP="004836D1">
            <w:pPr>
              <w:pStyle w:val="TableParagraph"/>
              <w:ind w:right="3"/>
              <w:jc w:val="center"/>
              <w:rPr>
                <w:sz w:val="24"/>
                <w:szCs w:val="24"/>
              </w:rPr>
            </w:pPr>
            <w:r w:rsidRPr="004836D1">
              <w:rPr>
                <w:sz w:val="24"/>
                <w:szCs w:val="24"/>
              </w:rPr>
              <w:t>3</w:t>
            </w:r>
          </w:p>
        </w:tc>
        <w:tc>
          <w:tcPr>
            <w:tcW w:w="1701" w:type="dxa"/>
          </w:tcPr>
          <w:p w:rsidR="007B0413" w:rsidRPr="004836D1" w:rsidRDefault="007B0413" w:rsidP="004836D1">
            <w:pPr>
              <w:pStyle w:val="TableParagraph"/>
              <w:ind w:left="2"/>
              <w:jc w:val="center"/>
              <w:rPr>
                <w:sz w:val="24"/>
                <w:szCs w:val="24"/>
              </w:rPr>
            </w:pPr>
            <w:r w:rsidRPr="004836D1">
              <w:rPr>
                <w:sz w:val="24"/>
                <w:szCs w:val="24"/>
              </w:rPr>
              <w:t>4</w:t>
            </w:r>
          </w:p>
        </w:tc>
        <w:tc>
          <w:tcPr>
            <w:tcW w:w="549" w:type="dxa"/>
          </w:tcPr>
          <w:p w:rsidR="007B0413" w:rsidRPr="004836D1" w:rsidRDefault="007B0413" w:rsidP="004836D1">
            <w:pPr>
              <w:pStyle w:val="TableParagraph"/>
              <w:ind w:left="1"/>
              <w:jc w:val="center"/>
              <w:rPr>
                <w:sz w:val="24"/>
                <w:szCs w:val="24"/>
              </w:rPr>
            </w:pPr>
            <w:r w:rsidRPr="004836D1">
              <w:rPr>
                <w:sz w:val="24"/>
                <w:szCs w:val="24"/>
              </w:rPr>
              <w:t>5</w:t>
            </w:r>
          </w:p>
        </w:tc>
        <w:tc>
          <w:tcPr>
            <w:tcW w:w="1153" w:type="dxa"/>
          </w:tcPr>
          <w:p w:rsidR="007B0413" w:rsidRPr="004836D1" w:rsidRDefault="007B0413" w:rsidP="004836D1">
            <w:pPr>
              <w:pStyle w:val="TableParagraph"/>
              <w:ind w:right="4"/>
              <w:jc w:val="center"/>
              <w:rPr>
                <w:sz w:val="24"/>
                <w:szCs w:val="24"/>
              </w:rPr>
            </w:pPr>
            <w:r w:rsidRPr="004836D1">
              <w:rPr>
                <w:sz w:val="24"/>
                <w:szCs w:val="24"/>
              </w:rPr>
              <w:t>6</w:t>
            </w:r>
          </w:p>
        </w:tc>
        <w:tc>
          <w:tcPr>
            <w:tcW w:w="953" w:type="dxa"/>
          </w:tcPr>
          <w:p w:rsidR="007B0413" w:rsidRPr="004836D1" w:rsidRDefault="007B0413" w:rsidP="004836D1">
            <w:pPr>
              <w:pStyle w:val="TableParagraph"/>
              <w:ind w:right="4"/>
              <w:jc w:val="center"/>
              <w:rPr>
                <w:sz w:val="24"/>
                <w:szCs w:val="24"/>
              </w:rPr>
            </w:pPr>
            <w:r w:rsidRPr="004836D1">
              <w:rPr>
                <w:sz w:val="24"/>
                <w:szCs w:val="24"/>
              </w:rPr>
              <w:t>7</w:t>
            </w:r>
          </w:p>
        </w:tc>
        <w:tc>
          <w:tcPr>
            <w:tcW w:w="1484" w:type="dxa"/>
          </w:tcPr>
          <w:p w:rsidR="007B0413" w:rsidRPr="004836D1" w:rsidRDefault="007B0413" w:rsidP="004836D1">
            <w:pPr>
              <w:pStyle w:val="TableParagraph"/>
              <w:ind w:right="2"/>
              <w:jc w:val="center"/>
              <w:rPr>
                <w:sz w:val="24"/>
                <w:szCs w:val="24"/>
              </w:rPr>
            </w:pPr>
            <w:r w:rsidRPr="004836D1">
              <w:rPr>
                <w:sz w:val="24"/>
                <w:szCs w:val="24"/>
              </w:rPr>
              <w:t>8</w:t>
            </w:r>
          </w:p>
        </w:tc>
        <w:tc>
          <w:tcPr>
            <w:tcW w:w="1134" w:type="dxa"/>
          </w:tcPr>
          <w:p w:rsidR="007B0413" w:rsidRPr="004836D1" w:rsidRDefault="007B0413" w:rsidP="004836D1">
            <w:pPr>
              <w:pStyle w:val="TableParagraph"/>
              <w:ind w:right="5"/>
              <w:jc w:val="center"/>
              <w:rPr>
                <w:sz w:val="24"/>
                <w:szCs w:val="24"/>
              </w:rPr>
            </w:pPr>
            <w:r w:rsidRPr="004836D1">
              <w:rPr>
                <w:sz w:val="24"/>
                <w:szCs w:val="24"/>
              </w:rPr>
              <w:t>9</w:t>
            </w:r>
          </w:p>
        </w:tc>
      </w:tr>
      <w:tr w:rsidR="007B0413" w:rsidRPr="004836D1" w:rsidTr="00DE7FF2">
        <w:tc>
          <w:tcPr>
            <w:tcW w:w="709" w:type="dxa"/>
          </w:tcPr>
          <w:p w:rsidR="007B0413" w:rsidRPr="004836D1" w:rsidRDefault="007B0413" w:rsidP="004836D1">
            <w:pPr>
              <w:pStyle w:val="TableParagraph"/>
              <w:rPr>
                <w:sz w:val="24"/>
                <w:szCs w:val="24"/>
              </w:rPr>
            </w:pPr>
          </w:p>
        </w:tc>
        <w:tc>
          <w:tcPr>
            <w:tcW w:w="997" w:type="dxa"/>
          </w:tcPr>
          <w:p w:rsidR="007B0413" w:rsidRPr="004836D1" w:rsidRDefault="007B0413" w:rsidP="004836D1">
            <w:pPr>
              <w:pStyle w:val="TableParagraph"/>
              <w:rPr>
                <w:sz w:val="24"/>
                <w:szCs w:val="24"/>
              </w:rPr>
            </w:pPr>
          </w:p>
        </w:tc>
        <w:tc>
          <w:tcPr>
            <w:tcW w:w="1702" w:type="dxa"/>
          </w:tcPr>
          <w:p w:rsidR="007B0413" w:rsidRPr="004836D1" w:rsidRDefault="007B0413" w:rsidP="004836D1">
            <w:pPr>
              <w:pStyle w:val="TableParagraph"/>
              <w:rPr>
                <w:sz w:val="24"/>
                <w:szCs w:val="24"/>
              </w:rPr>
            </w:pPr>
          </w:p>
        </w:tc>
        <w:tc>
          <w:tcPr>
            <w:tcW w:w="1701" w:type="dxa"/>
          </w:tcPr>
          <w:p w:rsidR="007B0413" w:rsidRPr="004836D1" w:rsidRDefault="007B0413" w:rsidP="004836D1">
            <w:pPr>
              <w:pStyle w:val="TableParagraph"/>
              <w:rPr>
                <w:sz w:val="24"/>
                <w:szCs w:val="24"/>
              </w:rPr>
            </w:pPr>
          </w:p>
        </w:tc>
        <w:tc>
          <w:tcPr>
            <w:tcW w:w="549" w:type="dxa"/>
          </w:tcPr>
          <w:p w:rsidR="007B0413" w:rsidRPr="004836D1" w:rsidRDefault="007B0413" w:rsidP="004836D1">
            <w:pPr>
              <w:pStyle w:val="TableParagraph"/>
              <w:rPr>
                <w:sz w:val="24"/>
                <w:szCs w:val="24"/>
              </w:rPr>
            </w:pPr>
          </w:p>
        </w:tc>
        <w:tc>
          <w:tcPr>
            <w:tcW w:w="1153" w:type="dxa"/>
          </w:tcPr>
          <w:p w:rsidR="007B0413" w:rsidRPr="004836D1" w:rsidRDefault="007B0413" w:rsidP="004836D1">
            <w:pPr>
              <w:pStyle w:val="TableParagraph"/>
              <w:rPr>
                <w:sz w:val="24"/>
                <w:szCs w:val="24"/>
              </w:rPr>
            </w:pPr>
          </w:p>
        </w:tc>
        <w:tc>
          <w:tcPr>
            <w:tcW w:w="953" w:type="dxa"/>
          </w:tcPr>
          <w:p w:rsidR="007B0413" w:rsidRPr="004836D1" w:rsidRDefault="007B0413" w:rsidP="004836D1">
            <w:pPr>
              <w:pStyle w:val="TableParagraph"/>
              <w:rPr>
                <w:sz w:val="24"/>
                <w:szCs w:val="24"/>
              </w:rPr>
            </w:pPr>
          </w:p>
        </w:tc>
        <w:tc>
          <w:tcPr>
            <w:tcW w:w="1484" w:type="dxa"/>
          </w:tcPr>
          <w:p w:rsidR="007B0413" w:rsidRPr="004836D1" w:rsidRDefault="007B0413" w:rsidP="004836D1">
            <w:pPr>
              <w:pStyle w:val="TableParagraph"/>
              <w:rPr>
                <w:sz w:val="24"/>
                <w:szCs w:val="24"/>
              </w:rPr>
            </w:pPr>
          </w:p>
        </w:tc>
        <w:tc>
          <w:tcPr>
            <w:tcW w:w="1134" w:type="dxa"/>
          </w:tcPr>
          <w:p w:rsidR="007B0413" w:rsidRPr="004836D1" w:rsidRDefault="007B0413" w:rsidP="004836D1">
            <w:pPr>
              <w:pStyle w:val="TableParagraph"/>
              <w:rPr>
                <w:sz w:val="24"/>
                <w:szCs w:val="24"/>
              </w:rPr>
            </w:pPr>
          </w:p>
        </w:tc>
      </w:tr>
      <w:tr w:rsidR="007B0413" w:rsidRPr="004836D1" w:rsidTr="00DE7FF2">
        <w:tc>
          <w:tcPr>
            <w:tcW w:w="709" w:type="dxa"/>
          </w:tcPr>
          <w:p w:rsidR="007B0413" w:rsidRPr="004836D1" w:rsidRDefault="007B0413" w:rsidP="004836D1">
            <w:pPr>
              <w:pStyle w:val="TableParagraph"/>
              <w:rPr>
                <w:sz w:val="24"/>
                <w:szCs w:val="24"/>
              </w:rPr>
            </w:pPr>
          </w:p>
        </w:tc>
        <w:tc>
          <w:tcPr>
            <w:tcW w:w="997" w:type="dxa"/>
          </w:tcPr>
          <w:p w:rsidR="007B0413" w:rsidRPr="004836D1" w:rsidRDefault="007B0413" w:rsidP="004836D1">
            <w:pPr>
              <w:pStyle w:val="TableParagraph"/>
              <w:rPr>
                <w:sz w:val="24"/>
                <w:szCs w:val="24"/>
              </w:rPr>
            </w:pPr>
          </w:p>
        </w:tc>
        <w:tc>
          <w:tcPr>
            <w:tcW w:w="1702" w:type="dxa"/>
          </w:tcPr>
          <w:p w:rsidR="007B0413" w:rsidRPr="004836D1" w:rsidRDefault="007B0413" w:rsidP="004836D1">
            <w:pPr>
              <w:pStyle w:val="TableParagraph"/>
              <w:rPr>
                <w:sz w:val="24"/>
                <w:szCs w:val="24"/>
              </w:rPr>
            </w:pPr>
          </w:p>
        </w:tc>
        <w:tc>
          <w:tcPr>
            <w:tcW w:w="1701" w:type="dxa"/>
          </w:tcPr>
          <w:p w:rsidR="007B0413" w:rsidRPr="004836D1" w:rsidRDefault="007B0413" w:rsidP="004836D1">
            <w:pPr>
              <w:pStyle w:val="TableParagraph"/>
              <w:rPr>
                <w:sz w:val="24"/>
                <w:szCs w:val="24"/>
              </w:rPr>
            </w:pPr>
          </w:p>
        </w:tc>
        <w:tc>
          <w:tcPr>
            <w:tcW w:w="549" w:type="dxa"/>
          </w:tcPr>
          <w:p w:rsidR="007B0413" w:rsidRPr="004836D1" w:rsidRDefault="007B0413" w:rsidP="004836D1">
            <w:pPr>
              <w:pStyle w:val="TableParagraph"/>
              <w:rPr>
                <w:sz w:val="24"/>
                <w:szCs w:val="24"/>
              </w:rPr>
            </w:pPr>
          </w:p>
        </w:tc>
        <w:tc>
          <w:tcPr>
            <w:tcW w:w="1153" w:type="dxa"/>
          </w:tcPr>
          <w:p w:rsidR="007B0413" w:rsidRPr="004836D1" w:rsidRDefault="007B0413" w:rsidP="004836D1">
            <w:pPr>
              <w:pStyle w:val="TableParagraph"/>
              <w:rPr>
                <w:sz w:val="24"/>
                <w:szCs w:val="24"/>
              </w:rPr>
            </w:pPr>
          </w:p>
        </w:tc>
        <w:tc>
          <w:tcPr>
            <w:tcW w:w="953" w:type="dxa"/>
          </w:tcPr>
          <w:p w:rsidR="007B0413" w:rsidRPr="004836D1" w:rsidRDefault="007B0413" w:rsidP="004836D1">
            <w:pPr>
              <w:pStyle w:val="TableParagraph"/>
              <w:rPr>
                <w:sz w:val="24"/>
                <w:szCs w:val="24"/>
              </w:rPr>
            </w:pPr>
          </w:p>
        </w:tc>
        <w:tc>
          <w:tcPr>
            <w:tcW w:w="1484" w:type="dxa"/>
          </w:tcPr>
          <w:p w:rsidR="007B0413" w:rsidRPr="004836D1" w:rsidRDefault="007B0413" w:rsidP="004836D1">
            <w:pPr>
              <w:pStyle w:val="TableParagraph"/>
              <w:rPr>
                <w:sz w:val="24"/>
                <w:szCs w:val="24"/>
              </w:rPr>
            </w:pPr>
          </w:p>
        </w:tc>
        <w:tc>
          <w:tcPr>
            <w:tcW w:w="1134" w:type="dxa"/>
          </w:tcPr>
          <w:p w:rsidR="007B0413" w:rsidRPr="004836D1" w:rsidRDefault="007B0413" w:rsidP="004836D1">
            <w:pPr>
              <w:pStyle w:val="TableParagraph"/>
              <w:rPr>
                <w:sz w:val="24"/>
                <w:szCs w:val="24"/>
              </w:rPr>
            </w:pPr>
          </w:p>
        </w:tc>
      </w:tr>
      <w:tr w:rsidR="007B0413" w:rsidRPr="004836D1" w:rsidTr="00DE7FF2">
        <w:tc>
          <w:tcPr>
            <w:tcW w:w="709" w:type="dxa"/>
          </w:tcPr>
          <w:p w:rsidR="007B0413" w:rsidRPr="004836D1" w:rsidRDefault="007B0413" w:rsidP="004836D1">
            <w:pPr>
              <w:pStyle w:val="TableParagraph"/>
              <w:rPr>
                <w:sz w:val="24"/>
                <w:szCs w:val="24"/>
              </w:rPr>
            </w:pPr>
          </w:p>
        </w:tc>
        <w:tc>
          <w:tcPr>
            <w:tcW w:w="997" w:type="dxa"/>
          </w:tcPr>
          <w:p w:rsidR="007B0413" w:rsidRPr="004836D1" w:rsidRDefault="007B0413" w:rsidP="004836D1">
            <w:pPr>
              <w:pStyle w:val="TableParagraph"/>
              <w:rPr>
                <w:sz w:val="24"/>
                <w:szCs w:val="24"/>
              </w:rPr>
            </w:pPr>
          </w:p>
        </w:tc>
        <w:tc>
          <w:tcPr>
            <w:tcW w:w="1702" w:type="dxa"/>
          </w:tcPr>
          <w:p w:rsidR="007B0413" w:rsidRPr="004836D1" w:rsidRDefault="007B0413" w:rsidP="004836D1">
            <w:pPr>
              <w:pStyle w:val="TableParagraph"/>
              <w:rPr>
                <w:sz w:val="24"/>
                <w:szCs w:val="24"/>
              </w:rPr>
            </w:pPr>
          </w:p>
        </w:tc>
        <w:tc>
          <w:tcPr>
            <w:tcW w:w="1701" w:type="dxa"/>
          </w:tcPr>
          <w:p w:rsidR="007B0413" w:rsidRPr="004836D1" w:rsidRDefault="007B0413" w:rsidP="004836D1">
            <w:pPr>
              <w:pStyle w:val="TableParagraph"/>
              <w:rPr>
                <w:sz w:val="24"/>
                <w:szCs w:val="24"/>
              </w:rPr>
            </w:pPr>
          </w:p>
        </w:tc>
        <w:tc>
          <w:tcPr>
            <w:tcW w:w="549" w:type="dxa"/>
          </w:tcPr>
          <w:p w:rsidR="007B0413" w:rsidRPr="004836D1" w:rsidRDefault="007B0413" w:rsidP="004836D1">
            <w:pPr>
              <w:pStyle w:val="TableParagraph"/>
              <w:rPr>
                <w:sz w:val="24"/>
                <w:szCs w:val="24"/>
              </w:rPr>
            </w:pPr>
          </w:p>
        </w:tc>
        <w:tc>
          <w:tcPr>
            <w:tcW w:w="1153" w:type="dxa"/>
          </w:tcPr>
          <w:p w:rsidR="007B0413" w:rsidRPr="004836D1" w:rsidRDefault="007B0413" w:rsidP="004836D1">
            <w:pPr>
              <w:pStyle w:val="TableParagraph"/>
              <w:rPr>
                <w:sz w:val="24"/>
                <w:szCs w:val="24"/>
              </w:rPr>
            </w:pPr>
          </w:p>
        </w:tc>
        <w:tc>
          <w:tcPr>
            <w:tcW w:w="953" w:type="dxa"/>
          </w:tcPr>
          <w:p w:rsidR="007B0413" w:rsidRPr="004836D1" w:rsidRDefault="007B0413" w:rsidP="004836D1">
            <w:pPr>
              <w:pStyle w:val="TableParagraph"/>
              <w:rPr>
                <w:sz w:val="24"/>
                <w:szCs w:val="24"/>
              </w:rPr>
            </w:pPr>
          </w:p>
        </w:tc>
        <w:tc>
          <w:tcPr>
            <w:tcW w:w="1484" w:type="dxa"/>
          </w:tcPr>
          <w:p w:rsidR="007B0413" w:rsidRPr="004836D1" w:rsidRDefault="007B0413" w:rsidP="004836D1">
            <w:pPr>
              <w:pStyle w:val="TableParagraph"/>
              <w:rPr>
                <w:sz w:val="24"/>
                <w:szCs w:val="24"/>
              </w:rPr>
            </w:pPr>
          </w:p>
        </w:tc>
        <w:tc>
          <w:tcPr>
            <w:tcW w:w="1134" w:type="dxa"/>
          </w:tcPr>
          <w:p w:rsidR="007B0413" w:rsidRPr="004836D1" w:rsidRDefault="007B0413" w:rsidP="004836D1">
            <w:pPr>
              <w:pStyle w:val="TableParagraph"/>
              <w:rPr>
                <w:sz w:val="24"/>
                <w:szCs w:val="24"/>
              </w:rPr>
            </w:pPr>
          </w:p>
        </w:tc>
      </w:tr>
      <w:tr w:rsidR="007B0413" w:rsidRPr="004836D1" w:rsidTr="00DE7FF2">
        <w:tc>
          <w:tcPr>
            <w:tcW w:w="709" w:type="dxa"/>
          </w:tcPr>
          <w:p w:rsidR="007B0413" w:rsidRPr="004836D1" w:rsidRDefault="007B0413" w:rsidP="004836D1">
            <w:pPr>
              <w:pStyle w:val="TableParagraph"/>
              <w:rPr>
                <w:sz w:val="24"/>
                <w:szCs w:val="24"/>
              </w:rPr>
            </w:pPr>
          </w:p>
        </w:tc>
        <w:tc>
          <w:tcPr>
            <w:tcW w:w="997" w:type="dxa"/>
          </w:tcPr>
          <w:p w:rsidR="007B0413" w:rsidRPr="004836D1" w:rsidRDefault="007B0413" w:rsidP="004836D1">
            <w:pPr>
              <w:pStyle w:val="TableParagraph"/>
              <w:rPr>
                <w:sz w:val="24"/>
                <w:szCs w:val="24"/>
              </w:rPr>
            </w:pPr>
          </w:p>
        </w:tc>
        <w:tc>
          <w:tcPr>
            <w:tcW w:w="1702" w:type="dxa"/>
          </w:tcPr>
          <w:p w:rsidR="007B0413" w:rsidRPr="004836D1" w:rsidRDefault="007B0413" w:rsidP="004836D1">
            <w:pPr>
              <w:pStyle w:val="TableParagraph"/>
              <w:rPr>
                <w:sz w:val="24"/>
                <w:szCs w:val="24"/>
              </w:rPr>
            </w:pPr>
          </w:p>
        </w:tc>
        <w:tc>
          <w:tcPr>
            <w:tcW w:w="1701" w:type="dxa"/>
          </w:tcPr>
          <w:p w:rsidR="007B0413" w:rsidRPr="004836D1" w:rsidRDefault="007B0413" w:rsidP="004836D1">
            <w:pPr>
              <w:pStyle w:val="TableParagraph"/>
              <w:rPr>
                <w:sz w:val="24"/>
                <w:szCs w:val="24"/>
              </w:rPr>
            </w:pPr>
          </w:p>
        </w:tc>
        <w:tc>
          <w:tcPr>
            <w:tcW w:w="549" w:type="dxa"/>
          </w:tcPr>
          <w:p w:rsidR="007B0413" w:rsidRPr="004836D1" w:rsidRDefault="007B0413" w:rsidP="004836D1">
            <w:pPr>
              <w:pStyle w:val="TableParagraph"/>
              <w:rPr>
                <w:sz w:val="24"/>
                <w:szCs w:val="24"/>
              </w:rPr>
            </w:pPr>
          </w:p>
        </w:tc>
        <w:tc>
          <w:tcPr>
            <w:tcW w:w="1153" w:type="dxa"/>
          </w:tcPr>
          <w:p w:rsidR="007B0413" w:rsidRPr="004836D1" w:rsidRDefault="007B0413" w:rsidP="004836D1">
            <w:pPr>
              <w:pStyle w:val="TableParagraph"/>
              <w:rPr>
                <w:sz w:val="24"/>
                <w:szCs w:val="24"/>
              </w:rPr>
            </w:pPr>
          </w:p>
        </w:tc>
        <w:tc>
          <w:tcPr>
            <w:tcW w:w="953" w:type="dxa"/>
          </w:tcPr>
          <w:p w:rsidR="007B0413" w:rsidRPr="004836D1" w:rsidRDefault="007B0413" w:rsidP="004836D1">
            <w:pPr>
              <w:pStyle w:val="TableParagraph"/>
              <w:rPr>
                <w:sz w:val="24"/>
                <w:szCs w:val="24"/>
              </w:rPr>
            </w:pPr>
          </w:p>
        </w:tc>
        <w:tc>
          <w:tcPr>
            <w:tcW w:w="1484" w:type="dxa"/>
          </w:tcPr>
          <w:p w:rsidR="007B0413" w:rsidRPr="004836D1" w:rsidRDefault="007B0413" w:rsidP="004836D1">
            <w:pPr>
              <w:pStyle w:val="TableParagraph"/>
              <w:rPr>
                <w:sz w:val="24"/>
                <w:szCs w:val="24"/>
              </w:rPr>
            </w:pPr>
          </w:p>
        </w:tc>
        <w:tc>
          <w:tcPr>
            <w:tcW w:w="1134" w:type="dxa"/>
          </w:tcPr>
          <w:p w:rsidR="007B0413" w:rsidRPr="004836D1" w:rsidRDefault="007B0413" w:rsidP="004836D1">
            <w:pPr>
              <w:pStyle w:val="TableParagraph"/>
              <w:rPr>
                <w:sz w:val="24"/>
                <w:szCs w:val="24"/>
              </w:rPr>
            </w:pPr>
          </w:p>
        </w:tc>
      </w:tr>
    </w:tbl>
    <w:p w:rsidR="004836D1" w:rsidRDefault="004836D1" w:rsidP="007B0413">
      <w:pPr>
        <w:spacing w:before="75"/>
        <w:ind w:right="539"/>
        <w:jc w:val="right"/>
        <w:rPr>
          <w:b/>
          <w:i/>
          <w:sz w:val="28"/>
        </w:rPr>
      </w:pPr>
    </w:p>
    <w:p w:rsidR="007B0413" w:rsidRPr="004836D1" w:rsidRDefault="007B0413" w:rsidP="007B0413">
      <w:pPr>
        <w:spacing w:before="75"/>
        <w:ind w:right="539"/>
        <w:jc w:val="right"/>
        <w:rPr>
          <w:b/>
          <w:sz w:val="24"/>
          <w:szCs w:val="24"/>
        </w:rPr>
      </w:pPr>
      <w:r w:rsidRPr="004836D1">
        <w:rPr>
          <w:b/>
          <w:sz w:val="24"/>
          <w:szCs w:val="24"/>
        </w:rPr>
        <w:t>Приложение</w:t>
      </w:r>
      <w:r w:rsidRPr="004836D1">
        <w:rPr>
          <w:b/>
          <w:spacing w:val="1"/>
          <w:sz w:val="24"/>
          <w:szCs w:val="24"/>
        </w:rPr>
        <w:t xml:space="preserve"> </w:t>
      </w:r>
      <w:r w:rsidRPr="004836D1">
        <w:rPr>
          <w:b/>
          <w:sz w:val="24"/>
          <w:szCs w:val="24"/>
        </w:rPr>
        <w:t>№</w:t>
      </w:r>
      <w:r w:rsidRPr="004836D1">
        <w:rPr>
          <w:b/>
          <w:spacing w:val="1"/>
          <w:sz w:val="24"/>
          <w:szCs w:val="24"/>
        </w:rPr>
        <w:t xml:space="preserve"> </w:t>
      </w:r>
      <w:r w:rsidRPr="004836D1">
        <w:rPr>
          <w:b/>
          <w:sz w:val="24"/>
          <w:szCs w:val="24"/>
        </w:rPr>
        <w:t>2</w:t>
      </w:r>
    </w:p>
    <w:p w:rsidR="007B0413" w:rsidRPr="004836D1" w:rsidRDefault="007B0413" w:rsidP="007B0413">
      <w:pPr>
        <w:pStyle w:val="a0"/>
        <w:rPr>
          <w:b/>
          <w:sz w:val="24"/>
          <w:szCs w:val="24"/>
        </w:rPr>
      </w:pPr>
    </w:p>
    <w:p w:rsidR="007B0413" w:rsidRDefault="007B0413" w:rsidP="007B0413">
      <w:pPr>
        <w:pStyle w:val="110"/>
        <w:ind w:left="409" w:firstLine="0"/>
        <w:jc w:val="center"/>
      </w:pPr>
      <w:r>
        <w:t>Журнал</w:t>
      </w:r>
      <w:r>
        <w:rPr>
          <w:spacing w:val="-5"/>
        </w:rPr>
        <w:t xml:space="preserve"> </w:t>
      </w:r>
      <w:r>
        <w:t>регистрации</w:t>
      </w:r>
      <w:r>
        <w:rPr>
          <w:spacing w:val="-4"/>
        </w:rPr>
        <w:t xml:space="preserve"> </w:t>
      </w:r>
      <w:r>
        <w:t>удостоверений</w:t>
      </w:r>
    </w:p>
    <w:p w:rsidR="007B0413" w:rsidRDefault="007B0413" w:rsidP="007B0413">
      <w:pPr>
        <w:spacing w:before="2"/>
        <w:ind w:left="411"/>
        <w:jc w:val="center"/>
        <w:rPr>
          <w:b/>
          <w:sz w:val="28"/>
        </w:rPr>
      </w:pPr>
      <w:r>
        <w:rPr>
          <w:b/>
          <w:sz w:val="28"/>
        </w:rPr>
        <w:t>на</w:t>
      </w:r>
      <w:r>
        <w:rPr>
          <w:b/>
          <w:spacing w:val="-4"/>
          <w:sz w:val="28"/>
        </w:rPr>
        <w:t xml:space="preserve"> </w:t>
      </w:r>
      <w:r>
        <w:rPr>
          <w:b/>
          <w:sz w:val="28"/>
        </w:rPr>
        <w:t>принудительное</w:t>
      </w:r>
      <w:r>
        <w:rPr>
          <w:b/>
          <w:spacing w:val="-4"/>
          <w:sz w:val="28"/>
        </w:rPr>
        <w:t xml:space="preserve"> </w:t>
      </w:r>
      <w:r>
        <w:rPr>
          <w:b/>
          <w:sz w:val="28"/>
        </w:rPr>
        <w:t>исполнение решения</w:t>
      </w:r>
      <w:r>
        <w:rPr>
          <w:b/>
          <w:spacing w:val="-2"/>
          <w:sz w:val="28"/>
        </w:rPr>
        <w:t xml:space="preserve"> </w:t>
      </w:r>
      <w:r>
        <w:rPr>
          <w:b/>
          <w:sz w:val="28"/>
        </w:rPr>
        <w:t>КТС</w:t>
      </w:r>
    </w:p>
    <w:p w:rsidR="007B0413" w:rsidRDefault="007B0413" w:rsidP="007B0413">
      <w:pPr>
        <w:pStyle w:val="a0"/>
        <w:spacing w:before="1"/>
        <w:rPr>
          <w:b/>
        </w:rPr>
      </w:pP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276"/>
        <w:gridCol w:w="1275"/>
        <w:gridCol w:w="709"/>
        <w:gridCol w:w="1418"/>
        <w:gridCol w:w="2126"/>
        <w:gridCol w:w="1701"/>
        <w:gridCol w:w="1276"/>
      </w:tblGrid>
      <w:tr w:rsidR="007B0413" w:rsidRPr="004836D1" w:rsidTr="00DE7FF2">
        <w:trPr>
          <w:trHeight w:val="1930"/>
        </w:trPr>
        <w:tc>
          <w:tcPr>
            <w:tcW w:w="851" w:type="dxa"/>
          </w:tcPr>
          <w:p w:rsidR="007B0413" w:rsidRPr="004836D1" w:rsidRDefault="007B0413" w:rsidP="00C571BC">
            <w:pPr>
              <w:pStyle w:val="TableParagraph"/>
              <w:rPr>
                <w:sz w:val="24"/>
                <w:szCs w:val="24"/>
              </w:rPr>
            </w:pPr>
          </w:p>
          <w:p w:rsidR="007B0413" w:rsidRPr="004836D1" w:rsidRDefault="007B0413" w:rsidP="00C571BC">
            <w:pPr>
              <w:pStyle w:val="TableParagraph"/>
              <w:ind w:left="150" w:hanging="44"/>
              <w:rPr>
                <w:sz w:val="24"/>
                <w:szCs w:val="24"/>
              </w:rPr>
            </w:pPr>
            <w:r w:rsidRPr="004836D1">
              <w:rPr>
                <w:sz w:val="24"/>
                <w:szCs w:val="24"/>
              </w:rPr>
              <w:t>№</w:t>
            </w:r>
          </w:p>
          <w:p w:rsidR="007B0413" w:rsidRPr="004836D1" w:rsidRDefault="007B0413" w:rsidP="00C571BC">
            <w:pPr>
              <w:pStyle w:val="TableParagraph"/>
              <w:rPr>
                <w:sz w:val="24"/>
                <w:szCs w:val="24"/>
              </w:rPr>
            </w:pPr>
          </w:p>
          <w:p w:rsidR="007B0413" w:rsidRPr="004836D1" w:rsidRDefault="007B0413" w:rsidP="00C571BC">
            <w:pPr>
              <w:pStyle w:val="TableParagraph"/>
              <w:ind w:left="150" w:right="126"/>
              <w:rPr>
                <w:sz w:val="24"/>
                <w:szCs w:val="24"/>
              </w:rPr>
            </w:pPr>
            <w:r w:rsidRPr="004836D1">
              <w:rPr>
                <w:sz w:val="24"/>
                <w:szCs w:val="24"/>
              </w:rPr>
              <w:t>п</w:t>
            </w:r>
            <w:r w:rsidRPr="004836D1">
              <w:rPr>
                <w:spacing w:val="-67"/>
                <w:sz w:val="24"/>
                <w:szCs w:val="24"/>
              </w:rPr>
              <w:t xml:space="preserve"> </w:t>
            </w:r>
            <w:proofErr w:type="spellStart"/>
            <w:r w:rsidRPr="004836D1">
              <w:rPr>
                <w:sz w:val="24"/>
                <w:szCs w:val="24"/>
              </w:rPr>
              <w:t>п</w:t>
            </w:r>
            <w:proofErr w:type="spellEnd"/>
          </w:p>
        </w:tc>
        <w:tc>
          <w:tcPr>
            <w:tcW w:w="1276" w:type="dxa"/>
          </w:tcPr>
          <w:p w:rsidR="007B0413" w:rsidRPr="004836D1" w:rsidRDefault="007B0413" w:rsidP="00C571BC">
            <w:pPr>
              <w:pStyle w:val="TableParagraph"/>
              <w:rPr>
                <w:sz w:val="24"/>
                <w:szCs w:val="24"/>
              </w:rPr>
            </w:pPr>
          </w:p>
          <w:p w:rsidR="007B0413" w:rsidRPr="004836D1" w:rsidRDefault="007B0413" w:rsidP="00C571BC">
            <w:pPr>
              <w:pStyle w:val="TableParagraph"/>
              <w:ind w:left="147" w:right="141" w:firstLine="5"/>
              <w:jc w:val="center"/>
              <w:rPr>
                <w:sz w:val="24"/>
                <w:szCs w:val="24"/>
              </w:rPr>
            </w:pPr>
            <w:r w:rsidRPr="004836D1">
              <w:rPr>
                <w:sz w:val="24"/>
                <w:szCs w:val="24"/>
              </w:rPr>
              <w:t>№</w:t>
            </w:r>
            <w:r w:rsidRPr="004836D1">
              <w:rPr>
                <w:spacing w:val="1"/>
                <w:sz w:val="24"/>
                <w:szCs w:val="24"/>
              </w:rPr>
              <w:t xml:space="preserve"> </w:t>
            </w:r>
            <w:proofErr w:type="spellStart"/>
            <w:r w:rsidRPr="004836D1">
              <w:rPr>
                <w:sz w:val="24"/>
                <w:szCs w:val="24"/>
              </w:rPr>
              <w:t>удосто</w:t>
            </w:r>
            <w:proofErr w:type="spellEnd"/>
            <w:r w:rsidRPr="004836D1">
              <w:rPr>
                <w:spacing w:val="-67"/>
                <w:sz w:val="24"/>
                <w:szCs w:val="24"/>
              </w:rPr>
              <w:t xml:space="preserve"> </w:t>
            </w:r>
            <w:proofErr w:type="spellStart"/>
            <w:r w:rsidRPr="004836D1">
              <w:rPr>
                <w:spacing w:val="-1"/>
                <w:sz w:val="24"/>
                <w:szCs w:val="24"/>
              </w:rPr>
              <w:t>верени</w:t>
            </w:r>
            <w:proofErr w:type="spellEnd"/>
            <w:r w:rsidRPr="004836D1">
              <w:rPr>
                <w:spacing w:val="-67"/>
                <w:sz w:val="24"/>
                <w:szCs w:val="24"/>
              </w:rPr>
              <w:t xml:space="preserve"> </w:t>
            </w:r>
            <w:r w:rsidRPr="004836D1">
              <w:rPr>
                <w:sz w:val="24"/>
                <w:szCs w:val="24"/>
              </w:rPr>
              <w:t>я</w:t>
            </w:r>
          </w:p>
        </w:tc>
        <w:tc>
          <w:tcPr>
            <w:tcW w:w="1275" w:type="dxa"/>
          </w:tcPr>
          <w:p w:rsidR="007B0413" w:rsidRPr="004836D1" w:rsidRDefault="007B0413" w:rsidP="00C571BC">
            <w:pPr>
              <w:pStyle w:val="TableParagraph"/>
              <w:spacing w:before="10"/>
              <w:rPr>
                <w:sz w:val="24"/>
                <w:szCs w:val="24"/>
              </w:rPr>
            </w:pPr>
          </w:p>
          <w:p w:rsidR="007B0413" w:rsidRPr="004836D1" w:rsidRDefault="007B0413" w:rsidP="00C571BC">
            <w:pPr>
              <w:pStyle w:val="TableParagraph"/>
              <w:ind w:left="146" w:right="136" w:hanging="2"/>
              <w:jc w:val="center"/>
              <w:rPr>
                <w:sz w:val="24"/>
                <w:szCs w:val="24"/>
              </w:rPr>
            </w:pPr>
            <w:proofErr w:type="spellStart"/>
            <w:r w:rsidRPr="004836D1">
              <w:rPr>
                <w:sz w:val="24"/>
                <w:szCs w:val="24"/>
              </w:rPr>
              <w:t>Дата</w:t>
            </w:r>
            <w:proofErr w:type="spellEnd"/>
            <w:r w:rsidRPr="004836D1">
              <w:rPr>
                <w:spacing w:val="1"/>
                <w:sz w:val="24"/>
                <w:szCs w:val="24"/>
              </w:rPr>
              <w:t xml:space="preserve"> </w:t>
            </w:r>
            <w:proofErr w:type="spellStart"/>
            <w:r w:rsidRPr="004836D1">
              <w:rPr>
                <w:sz w:val="24"/>
                <w:szCs w:val="24"/>
              </w:rPr>
              <w:t>выдач</w:t>
            </w:r>
            <w:proofErr w:type="spellEnd"/>
            <w:r w:rsidRPr="004836D1">
              <w:rPr>
                <w:spacing w:val="-67"/>
                <w:sz w:val="24"/>
                <w:szCs w:val="24"/>
              </w:rPr>
              <w:t xml:space="preserve"> </w:t>
            </w:r>
            <w:r w:rsidRPr="004836D1">
              <w:rPr>
                <w:sz w:val="24"/>
                <w:szCs w:val="24"/>
              </w:rPr>
              <w:t>и</w:t>
            </w:r>
          </w:p>
        </w:tc>
        <w:tc>
          <w:tcPr>
            <w:tcW w:w="709" w:type="dxa"/>
          </w:tcPr>
          <w:p w:rsidR="007B0413" w:rsidRPr="004836D1" w:rsidRDefault="007B0413" w:rsidP="00C571BC">
            <w:pPr>
              <w:pStyle w:val="TableParagraph"/>
              <w:spacing w:before="10"/>
              <w:rPr>
                <w:sz w:val="24"/>
                <w:szCs w:val="24"/>
              </w:rPr>
            </w:pPr>
          </w:p>
          <w:p w:rsidR="007B0413" w:rsidRPr="004836D1" w:rsidRDefault="007B0413" w:rsidP="00C571BC">
            <w:pPr>
              <w:pStyle w:val="TableParagraph"/>
              <w:ind w:left="134" w:right="132" w:firstLine="72"/>
              <w:jc w:val="both"/>
              <w:rPr>
                <w:sz w:val="24"/>
                <w:szCs w:val="24"/>
              </w:rPr>
            </w:pPr>
            <w:r w:rsidRPr="004836D1">
              <w:rPr>
                <w:sz w:val="24"/>
                <w:szCs w:val="24"/>
              </w:rPr>
              <w:t>№</w:t>
            </w:r>
            <w:r w:rsidRPr="004836D1">
              <w:rPr>
                <w:spacing w:val="1"/>
                <w:sz w:val="24"/>
                <w:szCs w:val="24"/>
              </w:rPr>
              <w:t xml:space="preserve"> </w:t>
            </w:r>
            <w:proofErr w:type="spellStart"/>
            <w:r w:rsidRPr="004836D1">
              <w:rPr>
                <w:spacing w:val="-1"/>
                <w:sz w:val="24"/>
                <w:szCs w:val="24"/>
              </w:rPr>
              <w:t>дел</w:t>
            </w:r>
            <w:proofErr w:type="spellEnd"/>
            <w:r w:rsidRPr="004836D1">
              <w:rPr>
                <w:spacing w:val="-68"/>
                <w:sz w:val="24"/>
                <w:szCs w:val="24"/>
              </w:rPr>
              <w:t xml:space="preserve"> </w:t>
            </w:r>
            <w:r w:rsidRPr="004836D1">
              <w:rPr>
                <w:sz w:val="24"/>
                <w:szCs w:val="24"/>
              </w:rPr>
              <w:t>а</w:t>
            </w:r>
          </w:p>
        </w:tc>
        <w:tc>
          <w:tcPr>
            <w:tcW w:w="1418" w:type="dxa"/>
          </w:tcPr>
          <w:p w:rsidR="007B0413" w:rsidRPr="004836D1" w:rsidRDefault="007B0413" w:rsidP="00C571BC">
            <w:pPr>
              <w:pStyle w:val="TableParagraph"/>
              <w:spacing w:before="162"/>
              <w:ind w:left="154" w:right="152" w:firstLine="6"/>
              <w:jc w:val="center"/>
              <w:rPr>
                <w:sz w:val="24"/>
                <w:szCs w:val="24"/>
                <w:lang w:val="ru-RU"/>
              </w:rPr>
            </w:pPr>
            <w:r w:rsidRPr="004836D1">
              <w:rPr>
                <w:sz w:val="24"/>
                <w:szCs w:val="24"/>
                <w:lang w:val="ru-RU"/>
              </w:rPr>
              <w:t>Дата</w:t>
            </w:r>
            <w:r w:rsidRPr="004836D1">
              <w:rPr>
                <w:spacing w:val="1"/>
                <w:sz w:val="24"/>
                <w:szCs w:val="24"/>
                <w:lang w:val="ru-RU"/>
              </w:rPr>
              <w:t xml:space="preserve"> </w:t>
            </w:r>
            <w:r w:rsidRPr="004836D1">
              <w:rPr>
                <w:sz w:val="24"/>
                <w:szCs w:val="24"/>
                <w:lang w:val="ru-RU"/>
              </w:rPr>
              <w:t>принят</w:t>
            </w:r>
            <w:r w:rsidRPr="004836D1">
              <w:rPr>
                <w:spacing w:val="-67"/>
                <w:sz w:val="24"/>
                <w:szCs w:val="24"/>
                <w:lang w:val="ru-RU"/>
              </w:rPr>
              <w:t xml:space="preserve"> </w:t>
            </w:r>
            <w:proofErr w:type="spellStart"/>
            <w:r w:rsidRPr="004836D1">
              <w:rPr>
                <w:sz w:val="24"/>
                <w:szCs w:val="24"/>
                <w:lang w:val="ru-RU"/>
              </w:rPr>
              <w:t>ия</w:t>
            </w:r>
            <w:proofErr w:type="spellEnd"/>
            <w:r w:rsidRPr="004836D1">
              <w:rPr>
                <w:spacing w:val="1"/>
                <w:sz w:val="24"/>
                <w:szCs w:val="24"/>
                <w:lang w:val="ru-RU"/>
              </w:rPr>
              <w:t xml:space="preserve"> </w:t>
            </w:r>
            <w:proofErr w:type="spellStart"/>
            <w:proofErr w:type="gramStart"/>
            <w:r w:rsidRPr="004836D1">
              <w:rPr>
                <w:spacing w:val="-1"/>
                <w:sz w:val="24"/>
                <w:szCs w:val="24"/>
                <w:lang w:val="ru-RU"/>
              </w:rPr>
              <w:t>решени</w:t>
            </w:r>
            <w:proofErr w:type="spellEnd"/>
            <w:r w:rsidRPr="004836D1">
              <w:rPr>
                <w:spacing w:val="-67"/>
                <w:sz w:val="24"/>
                <w:szCs w:val="24"/>
                <w:lang w:val="ru-RU"/>
              </w:rPr>
              <w:t xml:space="preserve"> </w:t>
            </w:r>
            <w:r w:rsidRPr="004836D1">
              <w:rPr>
                <w:sz w:val="24"/>
                <w:szCs w:val="24"/>
                <w:lang w:val="ru-RU"/>
              </w:rPr>
              <w:t>я</w:t>
            </w:r>
            <w:proofErr w:type="gramEnd"/>
          </w:p>
        </w:tc>
        <w:tc>
          <w:tcPr>
            <w:tcW w:w="2126" w:type="dxa"/>
          </w:tcPr>
          <w:p w:rsidR="007B0413" w:rsidRPr="004836D1" w:rsidRDefault="007B0413" w:rsidP="00C571BC">
            <w:pPr>
              <w:pStyle w:val="TableParagraph"/>
              <w:spacing w:line="320" w:lineRule="exact"/>
              <w:ind w:left="427" w:right="420"/>
              <w:jc w:val="center"/>
              <w:rPr>
                <w:sz w:val="24"/>
                <w:szCs w:val="24"/>
                <w:lang w:val="ru-RU"/>
              </w:rPr>
            </w:pPr>
            <w:r w:rsidRPr="004836D1">
              <w:rPr>
                <w:sz w:val="24"/>
                <w:szCs w:val="24"/>
                <w:lang w:val="ru-RU"/>
              </w:rPr>
              <w:t>Ф.И.О.</w:t>
            </w:r>
          </w:p>
          <w:p w:rsidR="007B0413" w:rsidRPr="004836D1" w:rsidRDefault="007B0413" w:rsidP="00C571BC">
            <w:pPr>
              <w:pStyle w:val="TableParagraph"/>
              <w:spacing w:before="2"/>
              <w:ind w:left="110" w:right="110" w:firstLine="2"/>
              <w:jc w:val="center"/>
              <w:rPr>
                <w:sz w:val="24"/>
                <w:szCs w:val="24"/>
                <w:lang w:val="ru-RU"/>
              </w:rPr>
            </w:pPr>
            <w:r w:rsidRPr="004836D1">
              <w:rPr>
                <w:sz w:val="24"/>
                <w:szCs w:val="24"/>
                <w:lang w:val="ru-RU"/>
              </w:rPr>
              <w:t>работника,</w:t>
            </w:r>
            <w:r w:rsidRPr="004836D1">
              <w:rPr>
                <w:spacing w:val="1"/>
                <w:sz w:val="24"/>
                <w:szCs w:val="24"/>
                <w:lang w:val="ru-RU"/>
              </w:rPr>
              <w:t xml:space="preserve"> </w:t>
            </w:r>
            <w:proofErr w:type="spellStart"/>
            <w:proofErr w:type="gramStart"/>
            <w:r w:rsidRPr="004836D1">
              <w:rPr>
                <w:spacing w:val="-1"/>
                <w:sz w:val="24"/>
                <w:szCs w:val="24"/>
                <w:lang w:val="ru-RU"/>
              </w:rPr>
              <w:t>получившег</w:t>
            </w:r>
            <w:proofErr w:type="spellEnd"/>
            <w:r w:rsidRPr="004836D1">
              <w:rPr>
                <w:spacing w:val="-67"/>
                <w:sz w:val="24"/>
                <w:szCs w:val="24"/>
                <w:lang w:val="ru-RU"/>
              </w:rPr>
              <w:t xml:space="preserve"> </w:t>
            </w:r>
            <w:r w:rsidRPr="004836D1">
              <w:rPr>
                <w:sz w:val="24"/>
                <w:szCs w:val="24"/>
                <w:lang w:val="ru-RU"/>
              </w:rPr>
              <w:t>о</w:t>
            </w:r>
            <w:proofErr w:type="gramEnd"/>
            <w:r w:rsidRPr="004836D1">
              <w:rPr>
                <w:spacing w:val="1"/>
                <w:sz w:val="24"/>
                <w:szCs w:val="24"/>
                <w:lang w:val="ru-RU"/>
              </w:rPr>
              <w:t xml:space="preserve"> </w:t>
            </w:r>
            <w:r w:rsidRPr="004836D1">
              <w:rPr>
                <w:sz w:val="24"/>
                <w:szCs w:val="24"/>
                <w:lang w:val="ru-RU"/>
              </w:rPr>
              <w:t>удостоверен</w:t>
            </w:r>
          </w:p>
          <w:p w:rsidR="007B0413" w:rsidRPr="00845381" w:rsidRDefault="007B0413" w:rsidP="00C571BC">
            <w:pPr>
              <w:pStyle w:val="TableParagraph"/>
              <w:spacing w:line="300" w:lineRule="exact"/>
              <w:ind w:left="421" w:right="420"/>
              <w:jc w:val="center"/>
              <w:rPr>
                <w:sz w:val="24"/>
                <w:szCs w:val="24"/>
                <w:lang w:val="ru-RU"/>
              </w:rPr>
            </w:pPr>
            <w:proofErr w:type="spellStart"/>
            <w:r w:rsidRPr="00845381">
              <w:rPr>
                <w:sz w:val="24"/>
                <w:szCs w:val="24"/>
                <w:lang w:val="ru-RU"/>
              </w:rPr>
              <w:t>ие</w:t>
            </w:r>
            <w:proofErr w:type="spellEnd"/>
          </w:p>
        </w:tc>
        <w:tc>
          <w:tcPr>
            <w:tcW w:w="1701" w:type="dxa"/>
          </w:tcPr>
          <w:p w:rsidR="007B0413" w:rsidRPr="004836D1" w:rsidRDefault="007B0413" w:rsidP="00C571BC">
            <w:pPr>
              <w:pStyle w:val="TableParagraph"/>
              <w:ind w:left="110" w:right="106" w:firstLine="5"/>
              <w:jc w:val="center"/>
              <w:rPr>
                <w:sz w:val="24"/>
                <w:szCs w:val="24"/>
                <w:lang w:val="ru-RU"/>
              </w:rPr>
            </w:pPr>
            <w:r w:rsidRPr="004836D1">
              <w:rPr>
                <w:sz w:val="24"/>
                <w:szCs w:val="24"/>
                <w:lang w:val="ru-RU"/>
              </w:rPr>
              <w:t>Подпись</w:t>
            </w:r>
            <w:r w:rsidRPr="004836D1">
              <w:rPr>
                <w:spacing w:val="1"/>
                <w:sz w:val="24"/>
                <w:szCs w:val="24"/>
                <w:lang w:val="ru-RU"/>
              </w:rPr>
              <w:t xml:space="preserve"> </w:t>
            </w:r>
            <w:r w:rsidRPr="004836D1">
              <w:rPr>
                <w:sz w:val="24"/>
                <w:szCs w:val="24"/>
                <w:lang w:val="ru-RU"/>
              </w:rPr>
              <w:t>работника,</w:t>
            </w:r>
            <w:r w:rsidRPr="004836D1">
              <w:rPr>
                <w:spacing w:val="1"/>
                <w:sz w:val="24"/>
                <w:szCs w:val="24"/>
                <w:lang w:val="ru-RU"/>
              </w:rPr>
              <w:t xml:space="preserve"> </w:t>
            </w:r>
            <w:proofErr w:type="spellStart"/>
            <w:proofErr w:type="gramStart"/>
            <w:r w:rsidRPr="004836D1">
              <w:rPr>
                <w:spacing w:val="-1"/>
                <w:sz w:val="24"/>
                <w:szCs w:val="24"/>
                <w:lang w:val="ru-RU"/>
              </w:rPr>
              <w:t>получившег</w:t>
            </w:r>
            <w:proofErr w:type="spellEnd"/>
            <w:r w:rsidRPr="004836D1">
              <w:rPr>
                <w:spacing w:val="-67"/>
                <w:sz w:val="24"/>
                <w:szCs w:val="24"/>
                <w:lang w:val="ru-RU"/>
              </w:rPr>
              <w:t xml:space="preserve"> </w:t>
            </w:r>
            <w:r w:rsidRPr="004836D1">
              <w:rPr>
                <w:sz w:val="24"/>
                <w:szCs w:val="24"/>
                <w:lang w:val="ru-RU"/>
              </w:rPr>
              <w:t>о</w:t>
            </w:r>
            <w:proofErr w:type="gramEnd"/>
          </w:p>
          <w:p w:rsidR="007B0413" w:rsidRPr="004836D1" w:rsidRDefault="007B0413" w:rsidP="00C571BC">
            <w:pPr>
              <w:pStyle w:val="TableParagraph"/>
              <w:spacing w:line="324" w:lineRule="exact"/>
              <w:ind w:left="119" w:right="108"/>
              <w:jc w:val="center"/>
              <w:rPr>
                <w:sz w:val="24"/>
                <w:szCs w:val="24"/>
                <w:lang w:val="ru-RU"/>
              </w:rPr>
            </w:pPr>
            <w:proofErr w:type="gramStart"/>
            <w:r w:rsidRPr="004836D1">
              <w:rPr>
                <w:sz w:val="24"/>
                <w:szCs w:val="24"/>
                <w:lang w:val="ru-RU"/>
              </w:rPr>
              <w:t>удостоверен</w:t>
            </w:r>
            <w:r w:rsidRPr="004836D1">
              <w:rPr>
                <w:spacing w:val="-68"/>
                <w:sz w:val="24"/>
                <w:szCs w:val="24"/>
                <w:lang w:val="ru-RU"/>
              </w:rPr>
              <w:t xml:space="preserve"> </w:t>
            </w:r>
            <w:proofErr w:type="spellStart"/>
            <w:r w:rsidRPr="004836D1">
              <w:rPr>
                <w:sz w:val="24"/>
                <w:szCs w:val="24"/>
                <w:lang w:val="ru-RU"/>
              </w:rPr>
              <w:t>ие</w:t>
            </w:r>
            <w:proofErr w:type="spellEnd"/>
            <w:proofErr w:type="gramEnd"/>
          </w:p>
        </w:tc>
        <w:tc>
          <w:tcPr>
            <w:tcW w:w="1276" w:type="dxa"/>
          </w:tcPr>
          <w:p w:rsidR="007B0413" w:rsidRPr="004836D1" w:rsidRDefault="007B0413" w:rsidP="00C571BC">
            <w:pPr>
              <w:pStyle w:val="TableParagraph"/>
              <w:rPr>
                <w:sz w:val="24"/>
                <w:szCs w:val="24"/>
                <w:lang w:val="ru-RU"/>
              </w:rPr>
            </w:pPr>
          </w:p>
          <w:p w:rsidR="007B0413" w:rsidRPr="004836D1" w:rsidRDefault="007B0413" w:rsidP="00C571BC">
            <w:pPr>
              <w:pStyle w:val="TableParagraph"/>
              <w:spacing w:before="9"/>
              <w:rPr>
                <w:sz w:val="24"/>
                <w:szCs w:val="24"/>
                <w:lang w:val="ru-RU"/>
              </w:rPr>
            </w:pPr>
          </w:p>
          <w:p w:rsidR="007B0413" w:rsidRPr="004836D1" w:rsidRDefault="00DE7FF2" w:rsidP="00DE7FF2">
            <w:pPr>
              <w:pStyle w:val="TableParagraph"/>
              <w:spacing w:line="242" w:lineRule="auto"/>
              <w:ind w:left="811" w:right="125" w:hanging="661"/>
              <w:jc w:val="both"/>
              <w:rPr>
                <w:sz w:val="24"/>
                <w:szCs w:val="24"/>
              </w:rPr>
            </w:pPr>
            <w:proofErr w:type="spellStart"/>
            <w:r>
              <w:rPr>
                <w:sz w:val="24"/>
                <w:szCs w:val="24"/>
              </w:rPr>
              <w:t>Примеч</w:t>
            </w:r>
            <w:proofErr w:type="spellEnd"/>
            <w:r>
              <w:rPr>
                <w:sz w:val="24"/>
                <w:szCs w:val="24"/>
                <w:lang w:val="ru-RU"/>
              </w:rPr>
              <w:t>а</w:t>
            </w:r>
            <w:proofErr w:type="spellStart"/>
            <w:r w:rsidR="007B0413" w:rsidRPr="004836D1">
              <w:rPr>
                <w:sz w:val="24"/>
                <w:szCs w:val="24"/>
              </w:rPr>
              <w:t>ни</w:t>
            </w:r>
            <w:proofErr w:type="spellEnd"/>
            <w:r w:rsidR="007B0413" w:rsidRPr="004836D1">
              <w:rPr>
                <w:spacing w:val="-68"/>
                <w:sz w:val="24"/>
                <w:szCs w:val="24"/>
              </w:rPr>
              <w:t xml:space="preserve"> </w:t>
            </w:r>
            <w:r w:rsidR="007B0413" w:rsidRPr="004836D1">
              <w:rPr>
                <w:sz w:val="24"/>
                <w:szCs w:val="24"/>
              </w:rPr>
              <w:t>я</w:t>
            </w:r>
          </w:p>
        </w:tc>
      </w:tr>
      <w:tr w:rsidR="007B0413" w:rsidRPr="004836D1" w:rsidTr="00DE7FF2">
        <w:trPr>
          <w:trHeight w:val="317"/>
        </w:trPr>
        <w:tc>
          <w:tcPr>
            <w:tcW w:w="851" w:type="dxa"/>
          </w:tcPr>
          <w:p w:rsidR="007B0413" w:rsidRPr="004836D1" w:rsidRDefault="007B0413" w:rsidP="00C571BC">
            <w:pPr>
              <w:pStyle w:val="TableParagraph"/>
              <w:spacing w:line="297" w:lineRule="exact"/>
              <w:ind w:left="8"/>
              <w:jc w:val="center"/>
              <w:rPr>
                <w:sz w:val="24"/>
                <w:szCs w:val="24"/>
              </w:rPr>
            </w:pPr>
            <w:r w:rsidRPr="004836D1">
              <w:rPr>
                <w:sz w:val="24"/>
                <w:szCs w:val="24"/>
              </w:rPr>
              <w:t>1</w:t>
            </w:r>
          </w:p>
        </w:tc>
        <w:tc>
          <w:tcPr>
            <w:tcW w:w="1276" w:type="dxa"/>
          </w:tcPr>
          <w:p w:rsidR="007B0413" w:rsidRPr="004836D1" w:rsidRDefault="007B0413" w:rsidP="00C571BC">
            <w:pPr>
              <w:pStyle w:val="TableParagraph"/>
              <w:spacing w:line="297" w:lineRule="exact"/>
              <w:ind w:left="2"/>
              <w:jc w:val="center"/>
              <w:rPr>
                <w:sz w:val="24"/>
                <w:szCs w:val="24"/>
              </w:rPr>
            </w:pPr>
            <w:r w:rsidRPr="004836D1">
              <w:rPr>
                <w:sz w:val="24"/>
                <w:szCs w:val="24"/>
              </w:rPr>
              <w:t>2</w:t>
            </w:r>
          </w:p>
        </w:tc>
        <w:tc>
          <w:tcPr>
            <w:tcW w:w="1275" w:type="dxa"/>
          </w:tcPr>
          <w:p w:rsidR="007B0413" w:rsidRPr="004836D1" w:rsidRDefault="007B0413" w:rsidP="00C571BC">
            <w:pPr>
              <w:pStyle w:val="TableParagraph"/>
              <w:spacing w:line="297" w:lineRule="exact"/>
              <w:ind w:left="2"/>
              <w:jc w:val="center"/>
              <w:rPr>
                <w:sz w:val="24"/>
                <w:szCs w:val="24"/>
              </w:rPr>
            </w:pPr>
            <w:r w:rsidRPr="004836D1">
              <w:rPr>
                <w:sz w:val="24"/>
                <w:szCs w:val="24"/>
              </w:rPr>
              <w:t>3</w:t>
            </w:r>
          </w:p>
        </w:tc>
        <w:tc>
          <w:tcPr>
            <w:tcW w:w="709" w:type="dxa"/>
          </w:tcPr>
          <w:p w:rsidR="007B0413" w:rsidRPr="004836D1" w:rsidRDefault="007B0413" w:rsidP="00C571BC">
            <w:pPr>
              <w:pStyle w:val="TableParagraph"/>
              <w:spacing w:line="297" w:lineRule="exact"/>
              <w:ind w:left="6"/>
              <w:jc w:val="center"/>
              <w:rPr>
                <w:sz w:val="24"/>
                <w:szCs w:val="24"/>
              </w:rPr>
            </w:pPr>
            <w:r w:rsidRPr="004836D1">
              <w:rPr>
                <w:sz w:val="24"/>
                <w:szCs w:val="24"/>
              </w:rPr>
              <w:t>4</w:t>
            </w:r>
          </w:p>
        </w:tc>
        <w:tc>
          <w:tcPr>
            <w:tcW w:w="1418" w:type="dxa"/>
          </w:tcPr>
          <w:p w:rsidR="007B0413" w:rsidRPr="004836D1" w:rsidRDefault="007B0413" w:rsidP="00C571BC">
            <w:pPr>
              <w:pStyle w:val="TableParagraph"/>
              <w:spacing w:line="297" w:lineRule="exact"/>
              <w:ind w:left="2"/>
              <w:jc w:val="center"/>
              <w:rPr>
                <w:sz w:val="24"/>
                <w:szCs w:val="24"/>
              </w:rPr>
            </w:pPr>
            <w:r w:rsidRPr="004836D1">
              <w:rPr>
                <w:sz w:val="24"/>
                <w:szCs w:val="24"/>
              </w:rPr>
              <w:t>5</w:t>
            </w:r>
          </w:p>
        </w:tc>
        <w:tc>
          <w:tcPr>
            <w:tcW w:w="2126" w:type="dxa"/>
          </w:tcPr>
          <w:p w:rsidR="007B0413" w:rsidRPr="004836D1" w:rsidRDefault="007B0413" w:rsidP="00C571BC">
            <w:pPr>
              <w:pStyle w:val="TableParagraph"/>
              <w:spacing w:line="297" w:lineRule="exact"/>
              <w:ind w:left="3"/>
              <w:jc w:val="center"/>
              <w:rPr>
                <w:sz w:val="24"/>
                <w:szCs w:val="24"/>
              </w:rPr>
            </w:pPr>
            <w:r w:rsidRPr="004836D1">
              <w:rPr>
                <w:sz w:val="24"/>
                <w:szCs w:val="24"/>
              </w:rPr>
              <w:t>6</w:t>
            </w:r>
          </w:p>
        </w:tc>
        <w:tc>
          <w:tcPr>
            <w:tcW w:w="1701" w:type="dxa"/>
          </w:tcPr>
          <w:p w:rsidR="007B0413" w:rsidRPr="004836D1" w:rsidRDefault="007B0413" w:rsidP="00C571BC">
            <w:pPr>
              <w:pStyle w:val="TableParagraph"/>
              <w:spacing w:line="297" w:lineRule="exact"/>
              <w:ind w:left="8"/>
              <w:jc w:val="center"/>
              <w:rPr>
                <w:sz w:val="24"/>
                <w:szCs w:val="24"/>
              </w:rPr>
            </w:pPr>
            <w:r w:rsidRPr="004836D1">
              <w:rPr>
                <w:sz w:val="24"/>
                <w:szCs w:val="24"/>
              </w:rPr>
              <w:t>7</w:t>
            </w:r>
          </w:p>
        </w:tc>
        <w:tc>
          <w:tcPr>
            <w:tcW w:w="1276" w:type="dxa"/>
          </w:tcPr>
          <w:p w:rsidR="007B0413" w:rsidRPr="004836D1" w:rsidRDefault="007B0413" w:rsidP="00C571BC">
            <w:pPr>
              <w:pStyle w:val="TableParagraph"/>
              <w:spacing w:line="297" w:lineRule="exact"/>
              <w:ind w:left="5"/>
              <w:jc w:val="center"/>
              <w:rPr>
                <w:sz w:val="24"/>
                <w:szCs w:val="24"/>
              </w:rPr>
            </w:pPr>
            <w:r w:rsidRPr="004836D1">
              <w:rPr>
                <w:sz w:val="24"/>
                <w:szCs w:val="24"/>
              </w:rPr>
              <w:t>8</w:t>
            </w:r>
          </w:p>
        </w:tc>
      </w:tr>
      <w:tr w:rsidR="007B0413" w:rsidRPr="004836D1" w:rsidTr="00DE7FF2">
        <w:trPr>
          <w:trHeight w:val="322"/>
        </w:trPr>
        <w:tc>
          <w:tcPr>
            <w:tcW w:w="851" w:type="dxa"/>
          </w:tcPr>
          <w:p w:rsidR="007B0413" w:rsidRPr="004836D1" w:rsidRDefault="007B0413" w:rsidP="00C571BC">
            <w:pPr>
              <w:pStyle w:val="TableParagraph"/>
              <w:rPr>
                <w:sz w:val="24"/>
                <w:szCs w:val="24"/>
              </w:rPr>
            </w:pPr>
          </w:p>
        </w:tc>
        <w:tc>
          <w:tcPr>
            <w:tcW w:w="1276" w:type="dxa"/>
          </w:tcPr>
          <w:p w:rsidR="007B0413" w:rsidRPr="004836D1" w:rsidRDefault="007B0413" w:rsidP="00C571BC">
            <w:pPr>
              <w:pStyle w:val="TableParagraph"/>
              <w:rPr>
                <w:sz w:val="24"/>
                <w:szCs w:val="24"/>
              </w:rPr>
            </w:pPr>
          </w:p>
        </w:tc>
        <w:tc>
          <w:tcPr>
            <w:tcW w:w="1275" w:type="dxa"/>
          </w:tcPr>
          <w:p w:rsidR="007B0413" w:rsidRPr="004836D1" w:rsidRDefault="007B0413" w:rsidP="00C571BC">
            <w:pPr>
              <w:pStyle w:val="TableParagraph"/>
              <w:rPr>
                <w:sz w:val="24"/>
                <w:szCs w:val="24"/>
              </w:rPr>
            </w:pPr>
          </w:p>
        </w:tc>
        <w:tc>
          <w:tcPr>
            <w:tcW w:w="709" w:type="dxa"/>
          </w:tcPr>
          <w:p w:rsidR="007B0413" w:rsidRPr="004836D1" w:rsidRDefault="007B0413" w:rsidP="00C571BC">
            <w:pPr>
              <w:pStyle w:val="TableParagraph"/>
              <w:rPr>
                <w:sz w:val="24"/>
                <w:szCs w:val="24"/>
              </w:rPr>
            </w:pPr>
          </w:p>
        </w:tc>
        <w:tc>
          <w:tcPr>
            <w:tcW w:w="1418" w:type="dxa"/>
          </w:tcPr>
          <w:p w:rsidR="007B0413" w:rsidRPr="004836D1" w:rsidRDefault="007B0413" w:rsidP="00C571BC">
            <w:pPr>
              <w:pStyle w:val="TableParagraph"/>
              <w:rPr>
                <w:sz w:val="24"/>
                <w:szCs w:val="24"/>
              </w:rPr>
            </w:pPr>
          </w:p>
        </w:tc>
        <w:tc>
          <w:tcPr>
            <w:tcW w:w="2126" w:type="dxa"/>
          </w:tcPr>
          <w:p w:rsidR="007B0413" w:rsidRPr="004836D1" w:rsidRDefault="007B0413" w:rsidP="00C571BC">
            <w:pPr>
              <w:pStyle w:val="TableParagraph"/>
              <w:rPr>
                <w:sz w:val="24"/>
                <w:szCs w:val="24"/>
              </w:rPr>
            </w:pPr>
          </w:p>
        </w:tc>
        <w:tc>
          <w:tcPr>
            <w:tcW w:w="1701" w:type="dxa"/>
          </w:tcPr>
          <w:p w:rsidR="007B0413" w:rsidRPr="004836D1" w:rsidRDefault="007B0413" w:rsidP="00C571BC">
            <w:pPr>
              <w:pStyle w:val="TableParagraph"/>
              <w:rPr>
                <w:sz w:val="24"/>
                <w:szCs w:val="24"/>
              </w:rPr>
            </w:pPr>
          </w:p>
        </w:tc>
        <w:tc>
          <w:tcPr>
            <w:tcW w:w="1276" w:type="dxa"/>
          </w:tcPr>
          <w:p w:rsidR="007B0413" w:rsidRPr="004836D1" w:rsidRDefault="007B0413" w:rsidP="00C571BC">
            <w:pPr>
              <w:pStyle w:val="TableParagraph"/>
              <w:rPr>
                <w:sz w:val="24"/>
                <w:szCs w:val="24"/>
              </w:rPr>
            </w:pPr>
          </w:p>
        </w:tc>
      </w:tr>
      <w:tr w:rsidR="007B0413" w:rsidRPr="004836D1" w:rsidTr="00DE7FF2">
        <w:trPr>
          <w:trHeight w:val="321"/>
        </w:trPr>
        <w:tc>
          <w:tcPr>
            <w:tcW w:w="851" w:type="dxa"/>
          </w:tcPr>
          <w:p w:rsidR="007B0413" w:rsidRPr="004836D1" w:rsidRDefault="007B0413" w:rsidP="00C571BC">
            <w:pPr>
              <w:pStyle w:val="TableParagraph"/>
              <w:rPr>
                <w:sz w:val="24"/>
                <w:szCs w:val="24"/>
              </w:rPr>
            </w:pPr>
          </w:p>
        </w:tc>
        <w:tc>
          <w:tcPr>
            <w:tcW w:w="1276" w:type="dxa"/>
          </w:tcPr>
          <w:p w:rsidR="007B0413" w:rsidRPr="004836D1" w:rsidRDefault="007B0413" w:rsidP="00C571BC">
            <w:pPr>
              <w:pStyle w:val="TableParagraph"/>
              <w:rPr>
                <w:sz w:val="24"/>
                <w:szCs w:val="24"/>
              </w:rPr>
            </w:pPr>
          </w:p>
        </w:tc>
        <w:tc>
          <w:tcPr>
            <w:tcW w:w="1275" w:type="dxa"/>
          </w:tcPr>
          <w:p w:rsidR="007B0413" w:rsidRPr="004836D1" w:rsidRDefault="007B0413" w:rsidP="00C571BC">
            <w:pPr>
              <w:pStyle w:val="TableParagraph"/>
              <w:rPr>
                <w:sz w:val="24"/>
                <w:szCs w:val="24"/>
              </w:rPr>
            </w:pPr>
          </w:p>
        </w:tc>
        <w:tc>
          <w:tcPr>
            <w:tcW w:w="709" w:type="dxa"/>
          </w:tcPr>
          <w:p w:rsidR="007B0413" w:rsidRPr="004836D1" w:rsidRDefault="007B0413" w:rsidP="00C571BC">
            <w:pPr>
              <w:pStyle w:val="TableParagraph"/>
              <w:rPr>
                <w:sz w:val="24"/>
                <w:szCs w:val="24"/>
              </w:rPr>
            </w:pPr>
          </w:p>
        </w:tc>
        <w:tc>
          <w:tcPr>
            <w:tcW w:w="1418" w:type="dxa"/>
          </w:tcPr>
          <w:p w:rsidR="007B0413" w:rsidRPr="004836D1" w:rsidRDefault="007B0413" w:rsidP="00C571BC">
            <w:pPr>
              <w:pStyle w:val="TableParagraph"/>
              <w:rPr>
                <w:sz w:val="24"/>
                <w:szCs w:val="24"/>
              </w:rPr>
            </w:pPr>
          </w:p>
        </w:tc>
        <w:tc>
          <w:tcPr>
            <w:tcW w:w="2126" w:type="dxa"/>
          </w:tcPr>
          <w:p w:rsidR="007B0413" w:rsidRPr="004836D1" w:rsidRDefault="007B0413" w:rsidP="00C571BC">
            <w:pPr>
              <w:pStyle w:val="TableParagraph"/>
              <w:rPr>
                <w:sz w:val="24"/>
                <w:szCs w:val="24"/>
              </w:rPr>
            </w:pPr>
          </w:p>
        </w:tc>
        <w:tc>
          <w:tcPr>
            <w:tcW w:w="1701" w:type="dxa"/>
          </w:tcPr>
          <w:p w:rsidR="007B0413" w:rsidRPr="004836D1" w:rsidRDefault="007B0413" w:rsidP="00C571BC">
            <w:pPr>
              <w:pStyle w:val="TableParagraph"/>
              <w:rPr>
                <w:sz w:val="24"/>
                <w:szCs w:val="24"/>
              </w:rPr>
            </w:pPr>
          </w:p>
        </w:tc>
        <w:tc>
          <w:tcPr>
            <w:tcW w:w="1276" w:type="dxa"/>
          </w:tcPr>
          <w:p w:rsidR="007B0413" w:rsidRPr="004836D1" w:rsidRDefault="007B0413" w:rsidP="00C571BC">
            <w:pPr>
              <w:pStyle w:val="TableParagraph"/>
              <w:rPr>
                <w:sz w:val="24"/>
                <w:szCs w:val="24"/>
              </w:rPr>
            </w:pPr>
          </w:p>
        </w:tc>
      </w:tr>
      <w:tr w:rsidR="007B0413" w:rsidRPr="004836D1" w:rsidTr="00DE7FF2">
        <w:trPr>
          <w:trHeight w:val="322"/>
        </w:trPr>
        <w:tc>
          <w:tcPr>
            <w:tcW w:w="851" w:type="dxa"/>
          </w:tcPr>
          <w:p w:rsidR="007B0413" w:rsidRPr="004836D1" w:rsidRDefault="007B0413" w:rsidP="00C571BC">
            <w:pPr>
              <w:pStyle w:val="TableParagraph"/>
              <w:rPr>
                <w:sz w:val="24"/>
                <w:szCs w:val="24"/>
              </w:rPr>
            </w:pPr>
          </w:p>
        </w:tc>
        <w:tc>
          <w:tcPr>
            <w:tcW w:w="1276" w:type="dxa"/>
          </w:tcPr>
          <w:p w:rsidR="007B0413" w:rsidRPr="004836D1" w:rsidRDefault="007B0413" w:rsidP="00C571BC">
            <w:pPr>
              <w:pStyle w:val="TableParagraph"/>
              <w:rPr>
                <w:sz w:val="24"/>
                <w:szCs w:val="24"/>
              </w:rPr>
            </w:pPr>
          </w:p>
        </w:tc>
        <w:tc>
          <w:tcPr>
            <w:tcW w:w="1275" w:type="dxa"/>
          </w:tcPr>
          <w:p w:rsidR="007B0413" w:rsidRPr="004836D1" w:rsidRDefault="007B0413" w:rsidP="00C571BC">
            <w:pPr>
              <w:pStyle w:val="TableParagraph"/>
              <w:rPr>
                <w:sz w:val="24"/>
                <w:szCs w:val="24"/>
              </w:rPr>
            </w:pPr>
          </w:p>
        </w:tc>
        <w:tc>
          <w:tcPr>
            <w:tcW w:w="709" w:type="dxa"/>
          </w:tcPr>
          <w:p w:rsidR="007B0413" w:rsidRPr="004836D1" w:rsidRDefault="007B0413" w:rsidP="00C571BC">
            <w:pPr>
              <w:pStyle w:val="TableParagraph"/>
              <w:rPr>
                <w:sz w:val="24"/>
                <w:szCs w:val="24"/>
              </w:rPr>
            </w:pPr>
          </w:p>
        </w:tc>
        <w:tc>
          <w:tcPr>
            <w:tcW w:w="1418" w:type="dxa"/>
          </w:tcPr>
          <w:p w:rsidR="007B0413" w:rsidRPr="004836D1" w:rsidRDefault="007B0413" w:rsidP="00C571BC">
            <w:pPr>
              <w:pStyle w:val="TableParagraph"/>
              <w:rPr>
                <w:sz w:val="24"/>
                <w:szCs w:val="24"/>
              </w:rPr>
            </w:pPr>
          </w:p>
        </w:tc>
        <w:tc>
          <w:tcPr>
            <w:tcW w:w="2126" w:type="dxa"/>
          </w:tcPr>
          <w:p w:rsidR="007B0413" w:rsidRPr="004836D1" w:rsidRDefault="007B0413" w:rsidP="00C571BC">
            <w:pPr>
              <w:pStyle w:val="TableParagraph"/>
              <w:rPr>
                <w:sz w:val="24"/>
                <w:szCs w:val="24"/>
              </w:rPr>
            </w:pPr>
          </w:p>
        </w:tc>
        <w:tc>
          <w:tcPr>
            <w:tcW w:w="1701" w:type="dxa"/>
          </w:tcPr>
          <w:p w:rsidR="007B0413" w:rsidRPr="004836D1" w:rsidRDefault="007B0413" w:rsidP="00C571BC">
            <w:pPr>
              <w:pStyle w:val="TableParagraph"/>
              <w:rPr>
                <w:sz w:val="24"/>
                <w:szCs w:val="24"/>
              </w:rPr>
            </w:pPr>
          </w:p>
        </w:tc>
        <w:tc>
          <w:tcPr>
            <w:tcW w:w="1276" w:type="dxa"/>
          </w:tcPr>
          <w:p w:rsidR="007B0413" w:rsidRPr="004836D1" w:rsidRDefault="007B0413" w:rsidP="00C571BC">
            <w:pPr>
              <w:pStyle w:val="TableParagraph"/>
              <w:rPr>
                <w:sz w:val="24"/>
                <w:szCs w:val="24"/>
              </w:rPr>
            </w:pPr>
          </w:p>
        </w:tc>
      </w:tr>
    </w:tbl>
    <w:p w:rsidR="007B0413" w:rsidRPr="004836D1" w:rsidRDefault="007B0413" w:rsidP="007B0413">
      <w:pPr>
        <w:rPr>
          <w:sz w:val="26"/>
          <w:szCs w:val="26"/>
        </w:rPr>
      </w:pPr>
    </w:p>
    <w:p w:rsidR="004836D1" w:rsidRPr="004836D1" w:rsidRDefault="004836D1" w:rsidP="007B0413">
      <w:pPr>
        <w:rPr>
          <w:sz w:val="26"/>
          <w:szCs w:val="26"/>
        </w:rPr>
        <w:sectPr w:rsidR="004836D1" w:rsidRPr="004836D1" w:rsidSect="00845381">
          <w:pgSz w:w="11910" w:h="16840"/>
          <w:pgMar w:top="1120" w:right="1137" w:bottom="993" w:left="1134" w:header="720" w:footer="720" w:gutter="0"/>
          <w:cols w:space="720"/>
        </w:sectPr>
      </w:pPr>
    </w:p>
    <w:p w:rsidR="007B0413" w:rsidRPr="00392381" w:rsidRDefault="007B0413" w:rsidP="007B0413">
      <w:pPr>
        <w:spacing w:before="75"/>
        <w:ind w:right="539"/>
        <w:jc w:val="right"/>
        <w:rPr>
          <w:b/>
          <w:sz w:val="24"/>
          <w:szCs w:val="24"/>
        </w:rPr>
      </w:pPr>
      <w:r w:rsidRPr="00392381">
        <w:rPr>
          <w:b/>
          <w:sz w:val="24"/>
          <w:szCs w:val="24"/>
        </w:rPr>
        <w:lastRenderedPageBreak/>
        <w:t>Приложение</w:t>
      </w:r>
      <w:r w:rsidRPr="00392381">
        <w:rPr>
          <w:b/>
          <w:spacing w:val="1"/>
          <w:sz w:val="24"/>
          <w:szCs w:val="24"/>
        </w:rPr>
        <w:t xml:space="preserve"> </w:t>
      </w:r>
      <w:r w:rsidRPr="00392381">
        <w:rPr>
          <w:b/>
          <w:sz w:val="24"/>
          <w:szCs w:val="24"/>
        </w:rPr>
        <w:t>№</w:t>
      </w:r>
      <w:r w:rsidRPr="00392381">
        <w:rPr>
          <w:b/>
          <w:spacing w:val="1"/>
          <w:sz w:val="24"/>
          <w:szCs w:val="24"/>
        </w:rPr>
        <w:t xml:space="preserve"> </w:t>
      </w:r>
      <w:r w:rsidRPr="00392381">
        <w:rPr>
          <w:b/>
          <w:sz w:val="24"/>
          <w:szCs w:val="24"/>
        </w:rPr>
        <w:t>3</w:t>
      </w:r>
    </w:p>
    <w:p w:rsidR="007B0413" w:rsidRDefault="007B0413" w:rsidP="00392381">
      <w:pPr>
        <w:pStyle w:val="a0"/>
        <w:spacing w:after="0"/>
        <w:rPr>
          <w:b/>
          <w:i/>
          <w:sz w:val="41"/>
        </w:rPr>
      </w:pPr>
    </w:p>
    <w:p w:rsidR="007B0413" w:rsidRDefault="007B0413" w:rsidP="00392381">
      <w:pPr>
        <w:pStyle w:val="110"/>
        <w:ind w:left="408" w:firstLine="0"/>
        <w:jc w:val="center"/>
      </w:pPr>
      <w:r>
        <w:t>Протокол</w:t>
      </w:r>
      <w:r>
        <w:rPr>
          <w:spacing w:val="-3"/>
        </w:rPr>
        <w:t xml:space="preserve"> </w:t>
      </w:r>
      <w:r>
        <w:t>заседания</w:t>
      </w:r>
      <w:r>
        <w:rPr>
          <w:spacing w:val="-2"/>
        </w:rPr>
        <w:t xml:space="preserve"> </w:t>
      </w:r>
      <w:r>
        <w:t>комиссии</w:t>
      </w:r>
      <w:r>
        <w:rPr>
          <w:spacing w:val="-3"/>
        </w:rPr>
        <w:t xml:space="preserve"> </w:t>
      </w:r>
      <w:r>
        <w:t>по</w:t>
      </w:r>
      <w:r>
        <w:rPr>
          <w:spacing w:val="-2"/>
        </w:rPr>
        <w:t xml:space="preserve"> </w:t>
      </w:r>
      <w:r>
        <w:t>трудовым</w:t>
      </w:r>
      <w:r>
        <w:rPr>
          <w:spacing w:val="-4"/>
        </w:rPr>
        <w:t xml:space="preserve"> </w:t>
      </w:r>
      <w:r>
        <w:t>спорам</w:t>
      </w:r>
    </w:p>
    <w:p w:rsidR="007B0413" w:rsidRPr="004836D1" w:rsidRDefault="00633C24" w:rsidP="00392381">
      <w:pPr>
        <w:pStyle w:val="a0"/>
        <w:spacing w:after="0"/>
        <w:jc w:val="center"/>
        <w:rPr>
          <w:i/>
          <w:sz w:val="24"/>
          <w:szCs w:val="24"/>
        </w:rPr>
      </w:pPr>
      <w:r>
        <w:rPr>
          <w:sz w:val="24"/>
          <w:szCs w:val="24"/>
        </w:rPr>
        <w:pict>
          <v:shape id="_x0000_s1032" style="position:absolute;left:0;text-align:left;margin-left:72.05pt;margin-top:15.35pt;width:476.1pt;height:.1pt;z-index:-251656192;mso-wrap-distance-left:0;mso-wrap-distance-right:0;mso-position-horizontal-relative:page" coordorigin="1441,307" coordsize="9522,0" path="m1441,307r9521,e" filled="f" strokeweight=".56pt">
            <v:path arrowok="t"/>
            <w10:wrap type="topAndBottom" anchorx="page"/>
          </v:shape>
        </w:pict>
      </w:r>
      <w:r w:rsidR="007B0413" w:rsidRPr="004836D1">
        <w:rPr>
          <w:i/>
          <w:sz w:val="24"/>
          <w:szCs w:val="24"/>
        </w:rPr>
        <w:t>(наименование</w:t>
      </w:r>
      <w:r w:rsidR="007B0413" w:rsidRPr="004836D1">
        <w:rPr>
          <w:i/>
          <w:spacing w:val="-2"/>
          <w:sz w:val="24"/>
          <w:szCs w:val="24"/>
        </w:rPr>
        <w:t xml:space="preserve"> </w:t>
      </w:r>
      <w:r w:rsidR="007B0413" w:rsidRPr="004836D1">
        <w:rPr>
          <w:i/>
          <w:sz w:val="24"/>
          <w:szCs w:val="24"/>
        </w:rPr>
        <w:t>образовательной</w:t>
      </w:r>
      <w:r w:rsidR="007B0413" w:rsidRPr="004836D1">
        <w:rPr>
          <w:i/>
          <w:spacing w:val="-8"/>
          <w:sz w:val="24"/>
          <w:szCs w:val="24"/>
        </w:rPr>
        <w:t xml:space="preserve"> </w:t>
      </w:r>
      <w:r w:rsidR="007B0413" w:rsidRPr="004836D1">
        <w:rPr>
          <w:i/>
          <w:sz w:val="24"/>
          <w:szCs w:val="24"/>
        </w:rPr>
        <w:t>организации)</w:t>
      </w:r>
    </w:p>
    <w:p w:rsidR="007B0413" w:rsidRDefault="007B0413" w:rsidP="00392381">
      <w:pPr>
        <w:pStyle w:val="a0"/>
        <w:spacing w:after="0"/>
        <w:rPr>
          <w:i/>
          <w:sz w:val="20"/>
        </w:rPr>
      </w:pPr>
    </w:p>
    <w:p w:rsidR="007B0413" w:rsidRDefault="007B0413" w:rsidP="00392381">
      <w:pPr>
        <w:pStyle w:val="a0"/>
        <w:tabs>
          <w:tab w:val="left" w:pos="3385"/>
          <w:tab w:val="left" w:pos="6625"/>
          <w:tab w:val="left" w:pos="7533"/>
          <w:tab w:val="left" w:pos="9198"/>
          <w:tab w:val="left" w:pos="10181"/>
        </w:tabs>
        <w:spacing w:after="0"/>
        <w:ind w:left="960" w:right="560"/>
        <w:jc w:val="right"/>
      </w:pPr>
      <w:r>
        <w:t>«</w:t>
      </w:r>
      <w:r>
        <w:rPr>
          <w:u w:val="single"/>
        </w:rPr>
        <w:tab/>
      </w:r>
      <w:r>
        <w:t>»</w:t>
      </w:r>
      <w:r>
        <w:rPr>
          <w:u w:val="single"/>
        </w:rPr>
        <w:tab/>
      </w:r>
      <w:r>
        <w:t>202</w:t>
      </w:r>
      <w:r>
        <w:rPr>
          <w:u w:val="single"/>
        </w:rPr>
        <w:tab/>
      </w:r>
      <w:r>
        <w:t>г.</w:t>
      </w:r>
    </w:p>
    <w:p w:rsidR="007B0413" w:rsidRDefault="007B0413" w:rsidP="00392381">
      <w:pPr>
        <w:pStyle w:val="a0"/>
        <w:spacing w:after="0"/>
        <w:rPr>
          <w:sz w:val="20"/>
        </w:rPr>
      </w:pPr>
    </w:p>
    <w:p w:rsidR="004836D1" w:rsidRDefault="007B0413" w:rsidP="00392381">
      <w:pPr>
        <w:tabs>
          <w:tab w:val="left" w:pos="6429"/>
        </w:tabs>
        <w:ind w:left="960" w:right="716"/>
        <w:rPr>
          <w:sz w:val="28"/>
          <w:u w:val="single"/>
        </w:rPr>
      </w:pPr>
      <w:r>
        <w:rPr>
          <w:sz w:val="28"/>
        </w:rPr>
        <w:t>Комиссия</w:t>
      </w:r>
      <w:r>
        <w:rPr>
          <w:spacing w:val="-3"/>
          <w:sz w:val="28"/>
        </w:rPr>
        <w:t xml:space="preserve"> </w:t>
      </w:r>
      <w:r>
        <w:rPr>
          <w:sz w:val="28"/>
        </w:rPr>
        <w:t>по</w:t>
      </w:r>
      <w:r>
        <w:rPr>
          <w:spacing w:val="-5"/>
          <w:sz w:val="28"/>
        </w:rPr>
        <w:t xml:space="preserve"> </w:t>
      </w:r>
      <w:r>
        <w:rPr>
          <w:sz w:val="28"/>
        </w:rPr>
        <w:t>трудовым</w:t>
      </w:r>
      <w:r>
        <w:rPr>
          <w:spacing w:val="-4"/>
          <w:sz w:val="28"/>
        </w:rPr>
        <w:t xml:space="preserve"> </w:t>
      </w:r>
      <w:r>
        <w:rPr>
          <w:sz w:val="28"/>
        </w:rPr>
        <w:t>спорам</w:t>
      </w:r>
      <w:r>
        <w:rPr>
          <w:sz w:val="28"/>
          <w:u w:val="single"/>
        </w:rPr>
        <w:tab/>
      </w:r>
      <w:r w:rsidR="004836D1">
        <w:rPr>
          <w:sz w:val="28"/>
          <w:u w:val="single"/>
        </w:rPr>
        <w:tab/>
      </w:r>
      <w:r w:rsidR="004836D1">
        <w:rPr>
          <w:sz w:val="28"/>
          <w:u w:val="single"/>
        </w:rPr>
        <w:tab/>
      </w:r>
      <w:r w:rsidR="004836D1">
        <w:rPr>
          <w:sz w:val="28"/>
          <w:u w:val="single"/>
        </w:rPr>
        <w:tab/>
      </w:r>
      <w:r w:rsidR="004836D1">
        <w:rPr>
          <w:sz w:val="28"/>
          <w:u w:val="single"/>
        </w:rPr>
        <w:tab/>
      </w:r>
      <w:r w:rsidR="004836D1">
        <w:rPr>
          <w:sz w:val="28"/>
          <w:u w:val="single"/>
        </w:rPr>
        <w:tab/>
      </w:r>
    </w:p>
    <w:p w:rsidR="007B0413" w:rsidRPr="00392381" w:rsidRDefault="004836D1" w:rsidP="00392381">
      <w:pPr>
        <w:tabs>
          <w:tab w:val="left" w:pos="4820"/>
        </w:tabs>
        <w:ind w:left="958" w:right="714"/>
        <w:rPr>
          <w:i/>
          <w:sz w:val="24"/>
          <w:szCs w:val="24"/>
        </w:rPr>
      </w:pPr>
      <w:r w:rsidRPr="00392381">
        <w:rPr>
          <w:i/>
          <w:sz w:val="24"/>
          <w:szCs w:val="24"/>
        </w:rPr>
        <w:tab/>
      </w:r>
      <w:r w:rsidR="007B0413" w:rsidRPr="00392381">
        <w:rPr>
          <w:i/>
          <w:sz w:val="24"/>
          <w:szCs w:val="24"/>
        </w:rPr>
        <w:t>(наименование образовательной</w:t>
      </w:r>
      <w:r w:rsidR="007B0413" w:rsidRPr="00392381">
        <w:rPr>
          <w:i/>
          <w:spacing w:val="-67"/>
          <w:sz w:val="24"/>
          <w:szCs w:val="24"/>
        </w:rPr>
        <w:t xml:space="preserve"> </w:t>
      </w:r>
      <w:r w:rsidR="007B0413" w:rsidRPr="00392381">
        <w:rPr>
          <w:i/>
          <w:sz w:val="24"/>
          <w:szCs w:val="24"/>
        </w:rPr>
        <w:t>организации)</w:t>
      </w:r>
    </w:p>
    <w:p w:rsidR="007B0413" w:rsidRPr="00392381" w:rsidRDefault="004836D1" w:rsidP="00392381">
      <w:pPr>
        <w:pStyle w:val="a0"/>
        <w:spacing w:after="0"/>
        <w:ind w:left="993" w:firstLine="0"/>
        <w:rPr>
          <w:u w:val="single"/>
        </w:rPr>
      </w:pPr>
      <w:r>
        <w:t xml:space="preserve">в лице </w:t>
      </w:r>
      <w:r w:rsidR="007B0413">
        <w:t>председательствующего</w:t>
      </w:r>
      <w:r w:rsidR="00392381">
        <w:t xml:space="preserve"> </w:t>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p>
    <w:p w:rsidR="007B0413" w:rsidRDefault="007B0413" w:rsidP="00392381">
      <w:pPr>
        <w:pStyle w:val="a0"/>
        <w:spacing w:after="0"/>
        <w:ind w:left="960" w:firstLine="33"/>
      </w:pPr>
      <w:r>
        <w:t>членов</w:t>
      </w:r>
      <w:r>
        <w:rPr>
          <w:spacing w:val="-1"/>
        </w:rPr>
        <w:t xml:space="preserve"> </w:t>
      </w:r>
      <w:r>
        <w:t>КТС:</w:t>
      </w:r>
    </w:p>
    <w:p w:rsidR="007B0413" w:rsidRPr="00392381" w:rsidRDefault="00633C24" w:rsidP="00392381">
      <w:pPr>
        <w:pStyle w:val="a0"/>
        <w:spacing w:after="0"/>
        <w:ind w:firstLine="874"/>
        <w:rPr>
          <w:sz w:val="23"/>
          <w:u w:val="single"/>
        </w:rPr>
      </w:pPr>
      <w:r>
        <w:pict>
          <v:shape id="_x0000_s1035" style="position:absolute;left:0;text-align:left;margin-left:72.05pt;margin-top:15.9pt;width:476pt;height:.1pt;z-index:-251653120;mso-wrap-distance-left:0;mso-wrap-distance-right:0;mso-position-horizontal-relative:page" coordorigin="1441,318" coordsize="9520,0" path="m1441,318r9520,e" filled="f" strokeweight=".56pt">
            <v:path arrowok="t"/>
            <w10:wrap type="topAndBottom" anchorx="page"/>
          </v:shape>
        </w:pict>
      </w:r>
      <w:r>
        <w:pict>
          <v:shape id="_x0000_s1036" style="position:absolute;left:0;text-align:left;margin-left:72.05pt;margin-top:31.9pt;width:476pt;height:.1pt;z-index:-251652096;mso-wrap-distance-left:0;mso-wrap-distance-right:0;mso-position-horizontal-relative:page" coordorigin="1441,638" coordsize="9520,0" path="m1441,638r9520,e" filled="f" strokeweight=".56pt">
            <v:path arrowok="t"/>
            <w10:wrap type="topAndBottom" anchorx="page"/>
          </v:shape>
        </w:pict>
      </w:r>
      <w:r>
        <w:pict>
          <v:shape id="_x0000_s1037" style="position:absolute;left:0;text-align:left;margin-left:72.05pt;margin-top:48.1pt;width:476.15pt;height:.1pt;z-index:-251651072;mso-wrap-distance-left:0;mso-wrap-distance-right:0;mso-position-horizontal-relative:page" coordorigin="1441,962" coordsize="9523,0" o:spt="100" adj="0,,0" path="m1441,962r6440,m7883,962r3080,e" filled="f" strokeweight=".56pt">
            <v:stroke joinstyle="round"/>
            <v:formulas/>
            <v:path arrowok="t" o:connecttype="segments"/>
            <w10:wrap type="topAndBottom" anchorx="page"/>
          </v:shape>
        </w:pict>
      </w:r>
      <w:r w:rsidR="007B0413">
        <w:t>секретар</w:t>
      </w:r>
      <w:r w:rsidR="004836D1">
        <w:t>я</w:t>
      </w:r>
      <w:r w:rsidR="007B0413">
        <w:rPr>
          <w:spacing w:val="-4"/>
        </w:rPr>
        <w:t xml:space="preserve"> </w:t>
      </w:r>
      <w:r w:rsidR="007B0413">
        <w:t>КТС:</w:t>
      </w:r>
      <w:r>
        <w:pict>
          <v:shape id="_x0000_s1038" style="position:absolute;left:0;text-align:left;margin-left:72.05pt;margin-top:15.9pt;width:455pt;height:.1pt;z-index:-251650048;mso-wrap-distance-left:0;mso-wrap-distance-right:0;mso-position-horizontal-relative:page;mso-position-vertical-relative:text" coordorigin="1441,318" coordsize="9100,0" path="m1441,318r9100,e" filled="f" strokeweight=".56pt">
            <v:path arrowok="t"/>
            <w10:wrap type="topAndBottom" anchorx="page"/>
          </v:shape>
        </w:pict>
      </w:r>
      <w:r w:rsidR="00392381">
        <w:t xml:space="preserve"> </w:t>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p>
    <w:p w:rsidR="007B0413" w:rsidRPr="00392381" w:rsidRDefault="007B0413" w:rsidP="00392381">
      <w:pPr>
        <w:pStyle w:val="a0"/>
        <w:spacing w:after="0"/>
        <w:ind w:left="960" w:firstLine="33"/>
        <w:rPr>
          <w:u w:val="single"/>
        </w:rPr>
      </w:pPr>
      <w:r>
        <w:t>работника</w:t>
      </w:r>
      <w:r w:rsidR="00392381">
        <w:t xml:space="preserve"> </w:t>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p>
    <w:p w:rsidR="007B0413" w:rsidRPr="00392381" w:rsidRDefault="007B0413" w:rsidP="00392381">
      <w:pPr>
        <w:pStyle w:val="a0"/>
        <w:spacing w:after="0"/>
        <w:ind w:left="960" w:firstLine="33"/>
        <w:rPr>
          <w:u w:val="single"/>
        </w:rPr>
      </w:pPr>
      <w:r>
        <w:t>представителя</w:t>
      </w:r>
      <w:r>
        <w:rPr>
          <w:spacing w:val="-6"/>
        </w:rPr>
        <w:t xml:space="preserve"> </w:t>
      </w:r>
      <w:r>
        <w:t>интересов</w:t>
      </w:r>
      <w:r>
        <w:rPr>
          <w:spacing w:val="-6"/>
        </w:rPr>
        <w:t xml:space="preserve"> </w:t>
      </w:r>
      <w:r>
        <w:t>Работодателя</w:t>
      </w:r>
      <w:r w:rsidR="00392381">
        <w:t xml:space="preserve"> </w:t>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p>
    <w:p w:rsidR="007B0413" w:rsidRPr="00392381" w:rsidRDefault="007B0413" w:rsidP="00392381">
      <w:pPr>
        <w:pStyle w:val="a0"/>
        <w:spacing w:after="0"/>
        <w:ind w:left="960" w:firstLine="33"/>
        <w:rPr>
          <w:u w:val="single"/>
        </w:rPr>
      </w:pPr>
      <w:r>
        <w:t>свидетеля</w:t>
      </w:r>
      <w:r w:rsidR="00392381">
        <w:t xml:space="preserve"> </w:t>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p>
    <w:p w:rsidR="007B0413" w:rsidRPr="00392381" w:rsidRDefault="007B0413" w:rsidP="00392381">
      <w:pPr>
        <w:pStyle w:val="a0"/>
        <w:spacing w:after="0"/>
        <w:ind w:left="960" w:firstLine="33"/>
        <w:rPr>
          <w:u w:val="single"/>
        </w:rPr>
      </w:pPr>
      <w:r>
        <w:t>специалистов</w:t>
      </w:r>
      <w:r>
        <w:rPr>
          <w:spacing w:val="-6"/>
        </w:rPr>
        <w:t xml:space="preserve"> </w:t>
      </w:r>
      <w:r>
        <w:t>(экспертов)</w:t>
      </w:r>
      <w:r w:rsidR="00392381">
        <w:t xml:space="preserve"> </w:t>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p>
    <w:p w:rsidR="007B0413" w:rsidRDefault="004836D1" w:rsidP="00392381">
      <w:pPr>
        <w:pStyle w:val="a0"/>
        <w:spacing w:after="0"/>
        <w:ind w:left="960" w:firstLine="33"/>
      </w:pPr>
      <w:r>
        <w:t>рассмо</w:t>
      </w:r>
      <w:r w:rsidR="007B0413">
        <w:t>трела</w:t>
      </w:r>
      <w:r w:rsidR="007B0413">
        <w:rPr>
          <w:spacing w:val="-3"/>
        </w:rPr>
        <w:t xml:space="preserve"> </w:t>
      </w:r>
      <w:r w:rsidR="007B0413">
        <w:t>в</w:t>
      </w:r>
      <w:r w:rsidR="007B0413">
        <w:rPr>
          <w:spacing w:val="-2"/>
        </w:rPr>
        <w:t xml:space="preserve"> </w:t>
      </w:r>
      <w:r w:rsidR="007B0413">
        <w:t>заседании</w:t>
      </w:r>
      <w:r w:rsidR="007B0413">
        <w:rPr>
          <w:spacing w:val="-4"/>
        </w:rPr>
        <w:t xml:space="preserve"> </w:t>
      </w:r>
      <w:r w:rsidR="007B0413">
        <w:t>дело</w:t>
      </w:r>
      <w:r w:rsidR="007B0413">
        <w:rPr>
          <w:spacing w:val="-7"/>
        </w:rPr>
        <w:t xml:space="preserve"> </w:t>
      </w:r>
      <w:r w:rsidR="007B0413">
        <w:t>по</w:t>
      </w:r>
      <w:r w:rsidR="007B0413">
        <w:rPr>
          <w:spacing w:val="-6"/>
        </w:rPr>
        <w:t xml:space="preserve"> </w:t>
      </w:r>
      <w:r w:rsidR="007B0413">
        <w:t>заявлению</w:t>
      </w:r>
      <w:r w:rsidR="007B0413">
        <w:rPr>
          <w:spacing w:val="-3"/>
        </w:rPr>
        <w:t xml:space="preserve"> </w:t>
      </w:r>
      <w:r w:rsidR="007B0413">
        <w:t>работника</w:t>
      </w:r>
    </w:p>
    <w:p w:rsidR="004836D1" w:rsidRPr="004836D1" w:rsidRDefault="007B0413" w:rsidP="00392381">
      <w:pPr>
        <w:tabs>
          <w:tab w:val="left" w:pos="4253"/>
          <w:tab w:val="left" w:pos="7401"/>
        </w:tabs>
        <w:ind w:left="960" w:right="-7"/>
        <w:rPr>
          <w:sz w:val="28"/>
          <w:u w:val="single"/>
        </w:rPr>
      </w:pPr>
      <w:r>
        <w:rPr>
          <w:sz w:val="28"/>
          <w:u w:val="single"/>
        </w:rPr>
        <w:t xml:space="preserve"> </w:t>
      </w:r>
      <w:r w:rsidR="004836D1">
        <w:rPr>
          <w:sz w:val="28"/>
          <w:u w:val="single"/>
        </w:rPr>
        <w:tab/>
      </w:r>
      <w:r>
        <w:rPr>
          <w:sz w:val="28"/>
        </w:rPr>
        <w:t>к</w:t>
      </w:r>
      <w:r>
        <w:rPr>
          <w:sz w:val="28"/>
          <w:u w:val="single"/>
        </w:rPr>
        <w:tab/>
      </w:r>
      <w:r w:rsidR="004836D1">
        <w:rPr>
          <w:sz w:val="28"/>
          <w:u w:val="single"/>
        </w:rPr>
        <w:tab/>
      </w:r>
      <w:r w:rsidR="004836D1">
        <w:rPr>
          <w:sz w:val="28"/>
          <w:u w:val="single"/>
        </w:rPr>
        <w:tab/>
      </w:r>
      <w:r w:rsidR="004836D1">
        <w:rPr>
          <w:sz w:val="28"/>
          <w:u w:val="single"/>
        </w:rPr>
        <w:tab/>
      </w:r>
      <w:r w:rsidR="004836D1">
        <w:rPr>
          <w:sz w:val="28"/>
          <w:u w:val="single"/>
        </w:rPr>
        <w:tab/>
      </w:r>
    </w:p>
    <w:p w:rsidR="007B0413" w:rsidRDefault="004836D1" w:rsidP="00392381">
      <w:pPr>
        <w:tabs>
          <w:tab w:val="clear" w:pos="720"/>
        </w:tabs>
        <w:ind w:left="960" w:right="-7"/>
        <w:rPr>
          <w:i/>
          <w:sz w:val="28"/>
        </w:rPr>
      </w:pPr>
      <w:r>
        <w:rPr>
          <w:spacing w:val="-1"/>
          <w:sz w:val="24"/>
          <w:szCs w:val="24"/>
        </w:rPr>
        <w:tab/>
      </w:r>
      <w:r w:rsidR="00392381">
        <w:rPr>
          <w:spacing w:val="-1"/>
          <w:sz w:val="24"/>
          <w:szCs w:val="24"/>
        </w:rPr>
        <w:tab/>
      </w:r>
      <w:r w:rsidR="00392381">
        <w:rPr>
          <w:spacing w:val="-1"/>
          <w:sz w:val="24"/>
          <w:szCs w:val="24"/>
        </w:rPr>
        <w:tab/>
      </w:r>
      <w:r w:rsidR="00392381">
        <w:rPr>
          <w:spacing w:val="-1"/>
          <w:sz w:val="24"/>
          <w:szCs w:val="24"/>
        </w:rPr>
        <w:tab/>
      </w:r>
      <w:r w:rsidR="00392381">
        <w:rPr>
          <w:spacing w:val="-1"/>
          <w:sz w:val="24"/>
          <w:szCs w:val="24"/>
        </w:rPr>
        <w:tab/>
      </w:r>
      <w:r w:rsidR="00392381">
        <w:rPr>
          <w:spacing w:val="-1"/>
          <w:sz w:val="24"/>
          <w:szCs w:val="24"/>
        </w:rPr>
        <w:tab/>
      </w:r>
      <w:r w:rsidR="007B0413" w:rsidRPr="004836D1">
        <w:rPr>
          <w:spacing w:val="-1"/>
          <w:sz w:val="24"/>
          <w:szCs w:val="24"/>
        </w:rPr>
        <w:t>(</w:t>
      </w:r>
      <w:r w:rsidR="007B0413" w:rsidRPr="004836D1">
        <w:rPr>
          <w:i/>
          <w:spacing w:val="-1"/>
          <w:sz w:val="24"/>
          <w:szCs w:val="24"/>
        </w:rPr>
        <w:t>наименование</w:t>
      </w:r>
      <w:r w:rsidR="007B0413" w:rsidRPr="004836D1">
        <w:rPr>
          <w:i/>
          <w:spacing w:val="-67"/>
          <w:sz w:val="24"/>
          <w:szCs w:val="24"/>
        </w:rPr>
        <w:t xml:space="preserve"> </w:t>
      </w:r>
      <w:r w:rsidR="007B0413" w:rsidRPr="004836D1">
        <w:rPr>
          <w:i/>
          <w:sz w:val="24"/>
          <w:szCs w:val="24"/>
        </w:rPr>
        <w:t>образовательной организации)</w:t>
      </w:r>
    </w:p>
    <w:p w:rsidR="007B0413" w:rsidRPr="00392381" w:rsidRDefault="00392381" w:rsidP="00392381">
      <w:pPr>
        <w:pStyle w:val="a0"/>
        <w:spacing w:after="0"/>
        <w:ind w:left="960" w:hanging="109"/>
        <w:rPr>
          <w:u w:val="single"/>
        </w:rPr>
      </w:pPr>
      <w:r>
        <w:t xml:space="preserve">о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B0413" w:rsidRDefault="007B0413" w:rsidP="00392381">
      <w:pPr>
        <w:pStyle w:val="a0"/>
        <w:spacing w:after="0"/>
        <w:ind w:left="960"/>
      </w:pPr>
      <w:r>
        <w:t>В</w:t>
      </w:r>
      <w:r>
        <w:rPr>
          <w:spacing w:val="-4"/>
        </w:rPr>
        <w:t xml:space="preserve"> </w:t>
      </w:r>
      <w:r>
        <w:t>заседание</w:t>
      </w:r>
      <w:r>
        <w:rPr>
          <w:spacing w:val="-5"/>
        </w:rPr>
        <w:t xml:space="preserve"> </w:t>
      </w:r>
      <w:r>
        <w:t>КТС</w:t>
      </w:r>
      <w:r>
        <w:rPr>
          <w:spacing w:val="1"/>
        </w:rPr>
        <w:t xml:space="preserve"> </w:t>
      </w:r>
      <w:r>
        <w:t>явились:</w:t>
      </w:r>
    </w:p>
    <w:p w:rsidR="00392381" w:rsidRDefault="007B0413" w:rsidP="00392381">
      <w:pPr>
        <w:pStyle w:val="a0"/>
        <w:spacing w:after="0"/>
        <w:ind w:left="960"/>
      </w:pPr>
      <w:r>
        <w:t>Заявитель</w:t>
      </w:r>
      <w:r>
        <w:rPr>
          <w:spacing w:val="-7"/>
        </w:rPr>
        <w:t xml:space="preserve"> </w:t>
      </w:r>
      <w:r>
        <w:t>(представитель</w:t>
      </w:r>
      <w:r w:rsidR="00392381">
        <w:t xml:space="preserve"> </w:t>
      </w:r>
      <w:r>
        <w:t>заявителя):</w:t>
      </w:r>
      <w:r>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r>
        <w:t xml:space="preserve"> </w:t>
      </w:r>
    </w:p>
    <w:p w:rsidR="007B0413" w:rsidRPr="00392381" w:rsidRDefault="007B0413" w:rsidP="00392381">
      <w:pPr>
        <w:pStyle w:val="a0"/>
        <w:tabs>
          <w:tab w:val="clear" w:pos="720"/>
        </w:tabs>
        <w:spacing w:after="0"/>
        <w:ind w:left="960" w:right="-7"/>
        <w:rPr>
          <w:u w:val="single"/>
        </w:rPr>
      </w:pPr>
      <w:r>
        <w:t>Представитель</w:t>
      </w:r>
      <w:r>
        <w:rPr>
          <w:spacing w:val="1"/>
        </w:rPr>
        <w:t xml:space="preserve"> </w:t>
      </w:r>
      <w:r>
        <w:t>интересов</w:t>
      </w:r>
      <w:r>
        <w:rPr>
          <w:spacing w:val="1"/>
        </w:rPr>
        <w:t xml:space="preserve"> </w:t>
      </w:r>
      <w:r>
        <w:t>Работодателя:</w:t>
      </w:r>
      <w:r w:rsidR="00392381">
        <w:rPr>
          <w:u w:val="single"/>
        </w:rPr>
        <w:tab/>
      </w:r>
      <w:r w:rsidR="00392381">
        <w:rPr>
          <w:u w:val="single"/>
        </w:rPr>
        <w:tab/>
      </w:r>
      <w:r w:rsidR="00392381">
        <w:rPr>
          <w:u w:val="single"/>
        </w:rPr>
        <w:tab/>
      </w:r>
      <w:r w:rsidR="00392381">
        <w:rPr>
          <w:u w:val="single"/>
        </w:rPr>
        <w:tab/>
      </w:r>
      <w:r w:rsidR="00392381">
        <w:rPr>
          <w:u w:val="single"/>
        </w:rPr>
        <w:tab/>
      </w:r>
      <w:r w:rsidR="00392381">
        <w:rPr>
          <w:u w:val="single"/>
        </w:rPr>
        <w:tab/>
      </w:r>
    </w:p>
    <w:p w:rsidR="007B0413" w:rsidRDefault="007B0413" w:rsidP="00392381">
      <w:pPr>
        <w:pStyle w:val="a0"/>
        <w:spacing w:after="0"/>
        <w:ind w:left="960"/>
      </w:pPr>
      <w:r>
        <w:t>Свидетель</w:t>
      </w:r>
      <w:r w:rsidR="00392381">
        <w:t xml:space="preserve"> ____________________________________________________</w:t>
      </w:r>
    </w:p>
    <w:p w:rsidR="007B0413" w:rsidRDefault="007B0413" w:rsidP="00392381">
      <w:pPr>
        <w:pStyle w:val="a0"/>
        <w:spacing w:after="0"/>
        <w:ind w:left="960"/>
      </w:pPr>
      <w:r>
        <w:t>Специалист</w:t>
      </w:r>
      <w:r>
        <w:rPr>
          <w:spacing w:val="-5"/>
        </w:rPr>
        <w:t xml:space="preserve"> </w:t>
      </w:r>
      <w:r>
        <w:t>(эксперт)</w:t>
      </w:r>
      <w:r w:rsidR="00392381">
        <w:t xml:space="preserve"> __________________________________________</w:t>
      </w:r>
    </w:p>
    <w:p w:rsidR="007B0413" w:rsidRDefault="007B0413" w:rsidP="00392381">
      <w:pPr>
        <w:pStyle w:val="a0"/>
        <w:tabs>
          <w:tab w:val="left" w:pos="4399"/>
          <w:tab w:val="left" w:pos="5450"/>
        </w:tabs>
        <w:spacing w:after="0"/>
        <w:ind w:left="960"/>
      </w:pPr>
      <w:r>
        <w:t>Заседание</w:t>
      </w:r>
      <w:r>
        <w:rPr>
          <w:spacing w:val="-4"/>
        </w:rPr>
        <w:t xml:space="preserve"> </w:t>
      </w:r>
      <w:r>
        <w:t>открыто</w:t>
      </w:r>
      <w:r>
        <w:rPr>
          <w:spacing w:val="-3"/>
        </w:rPr>
        <w:t xml:space="preserve"> </w:t>
      </w:r>
      <w:r>
        <w:t>в</w:t>
      </w:r>
      <w:r>
        <w:rPr>
          <w:u w:val="single"/>
        </w:rPr>
        <w:tab/>
      </w:r>
      <w:r>
        <w:t>ч.</w:t>
      </w:r>
      <w:r>
        <w:rPr>
          <w:u w:val="single"/>
        </w:rPr>
        <w:tab/>
      </w:r>
      <w:r>
        <w:t>мин.</w:t>
      </w:r>
    </w:p>
    <w:p w:rsidR="00392381" w:rsidRDefault="007B0413" w:rsidP="00392381">
      <w:pPr>
        <w:pStyle w:val="a0"/>
        <w:tabs>
          <w:tab w:val="left" w:pos="9957"/>
        </w:tabs>
        <w:spacing w:after="0"/>
        <w:ind w:left="960" w:right="545"/>
        <w:jc w:val="both"/>
      </w:pPr>
      <w:r>
        <w:t>Председательствующий</w:t>
      </w:r>
      <w:r>
        <w:rPr>
          <w:spacing w:val="1"/>
        </w:rPr>
        <w:t xml:space="preserve"> </w:t>
      </w:r>
      <w:r>
        <w:t>в</w:t>
      </w:r>
      <w:r>
        <w:rPr>
          <w:spacing w:val="1"/>
        </w:rPr>
        <w:t xml:space="preserve"> </w:t>
      </w:r>
      <w:r>
        <w:t>заседании</w:t>
      </w:r>
      <w:r>
        <w:rPr>
          <w:spacing w:val="1"/>
        </w:rPr>
        <w:t xml:space="preserve"> </w:t>
      </w:r>
      <w:r>
        <w:t>объявил,</w:t>
      </w:r>
      <w:r>
        <w:rPr>
          <w:spacing w:val="1"/>
        </w:rPr>
        <w:t xml:space="preserve"> </w:t>
      </w:r>
      <w:r>
        <w:t>какое</w:t>
      </w:r>
      <w:r>
        <w:rPr>
          <w:spacing w:val="1"/>
        </w:rPr>
        <w:t xml:space="preserve"> </w:t>
      </w:r>
      <w:r>
        <w:t>дело</w:t>
      </w:r>
      <w:r>
        <w:rPr>
          <w:spacing w:val="1"/>
        </w:rPr>
        <w:t xml:space="preserve"> </w:t>
      </w:r>
      <w:r>
        <w:t>подлежит</w:t>
      </w:r>
      <w:r>
        <w:rPr>
          <w:spacing w:val="1"/>
        </w:rPr>
        <w:t xml:space="preserve"> </w:t>
      </w:r>
      <w:r>
        <w:t>рассмотрению,</w:t>
      </w:r>
      <w:r>
        <w:rPr>
          <w:spacing w:val="1"/>
        </w:rPr>
        <w:t xml:space="preserve"> </w:t>
      </w:r>
      <w:r>
        <w:t>состав</w:t>
      </w:r>
      <w:r>
        <w:rPr>
          <w:spacing w:val="1"/>
        </w:rPr>
        <w:t xml:space="preserve"> </w:t>
      </w:r>
      <w:r>
        <w:t>КТС,</w:t>
      </w:r>
      <w:r>
        <w:rPr>
          <w:spacing w:val="1"/>
        </w:rPr>
        <w:t xml:space="preserve"> </w:t>
      </w:r>
      <w:r>
        <w:t>объявлено,</w:t>
      </w:r>
      <w:r>
        <w:rPr>
          <w:spacing w:val="1"/>
        </w:rPr>
        <w:t xml:space="preserve"> </w:t>
      </w:r>
      <w:r>
        <w:t>что</w:t>
      </w:r>
      <w:r>
        <w:rPr>
          <w:spacing w:val="1"/>
        </w:rPr>
        <w:t xml:space="preserve"> </w:t>
      </w:r>
      <w:r>
        <w:t>протокол</w:t>
      </w:r>
      <w:r>
        <w:rPr>
          <w:spacing w:val="1"/>
        </w:rPr>
        <w:t xml:space="preserve"> </w:t>
      </w:r>
      <w:r>
        <w:t>заседания</w:t>
      </w:r>
      <w:r>
        <w:rPr>
          <w:spacing w:val="71"/>
        </w:rPr>
        <w:t xml:space="preserve"> </w:t>
      </w:r>
      <w:r>
        <w:t>ведет</w:t>
      </w:r>
      <w:r>
        <w:rPr>
          <w:spacing w:val="1"/>
        </w:rPr>
        <w:t xml:space="preserve"> </w:t>
      </w:r>
      <w:r>
        <w:t>секретарь</w:t>
      </w:r>
      <w:r w:rsidR="00392381">
        <w:t xml:space="preserve"> </w:t>
      </w:r>
      <w:r>
        <w:rPr>
          <w:spacing w:val="-2"/>
        </w:rPr>
        <w:t>КТС</w:t>
      </w:r>
      <w:r w:rsidR="00392381">
        <w:rPr>
          <w:spacing w:val="-2"/>
        </w:rPr>
        <w:t xml:space="preserve"> </w:t>
      </w:r>
      <w:r w:rsidR="00392381">
        <w:rPr>
          <w:spacing w:val="-2"/>
          <w:u w:val="single"/>
        </w:rPr>
        <w:tab/>
      </w:r>
    </w:p>
    <w:p w:rsidR="007B0413" w:rsidRDefault="007B0413" w:rsidP="00392381">
      <w:pPr>
        <w:pStyle w:val="a0"/>
        <w:tabs>
          <w:tab w:val="left" w:pos="10340"/>
        </w:tabs>
        <w:spacing w:after="0"/>
        <w:ind w:left="960" w:right="635"/>
        <w:jc w:val="both"/>
      </w:pPr>
      <w:r>
        <w:rPr>
          <w:spacing w:val="-68"/>
        </w:rPr>
        <w:t xml:space="preserve"> </w:t>
      </w:r>
      <w:r>
        <w:t>Лицам,</w:t>
      </w:r>
      <w:r>
        <w:rPr>
          <w:spacing w:val="5"/>
        </w:rPr>
        <w:t xml:space="preserve"> </w:t>
      </w:r>
      <w:r>
        <w:t>участвующим</w:t>
      </w:r>
      <w:r>
        <w:rPr>
          <w:spacing w:val="-1"/>
        </w:rPr>
        <w:t xml:space="preserve"> </w:t>
      </w:r>
      <w:r>
        <w:t>в деле,</w:t>
      </w:r>
      <w:r>
        <w:rPr>
          <w:spacing w:val="1"/>
        </w:rPr>
        <w:t xml:space="preserve"> </w:t>
      </w:r>
      <w:r>
        <w:t>разъяснено</w:t>
      </w:r>
      <w:r>
        <w:rPr>
          <w:spacing w:val="-4"/>
        </w:rPr>
        <w:t xml:space="preserve"> </w:t>
      </w:r>
      <w:r>
        <w:t>их право</w:t>
      </w:r>
      <w:r>
        <w:rPr>
          <w:spacing w:val="-4"/>
        </w:rPr>
        <w:t xml:space="preserve"> </w:t>
      </w:r>
      <w:proofErr w:type="gramStart"/>
      <w:r>
        <w:t>заявлять</w:t>
      </w:r>
      <w:proofErr w:type="gramEnd"/>
      <w:r>
        <w:t xml:space="preserve"> отводы.</w:t>
      </w:r>
    </w:p>
    <w:p w:rsidR="007B0413" w:rsidRDefault="007B0413" w:rsidP="00392381">
      <w:pPr>
        <w:pStyle w:val="a0"/>
        <w:spacing w:after="0"/>
        <w:ind w:left="960"/>
        <w:jc w:val="both"/>
      </w:pPr>
      <w:r>
        <w:t>Отводов</w:t>
      </w:r>
      <w:r>
        <w:rPr>
          <w:spacing w:val="-4"/>
        </w:rPr>
        <w:t xml:space="preserve"> </w:t>
      </w:r>
      <w:r>
        <w:t>членам</w:t>
      </w:r>
      <w:r>
        <w:rPr>
          <w:spacing w:val="-4"/>
        </w:rPr>
        <w:t xml:space="preserve"> </w:t>
      </w:r>
      <w:r>
        <w:t>КТС</w:t>
      </w:r>
      <w:r>
        <w:rPr>
          <w:spacing w:val="-2"/>
        </w:rPr>
        <w:t xml:space="preserve"> </w:t>
      </w:r>
      <w:r>
        <w:t>не</w:t>
      </w:r>
      <w:r>
        <w:rPr>
          <w:spacing w:val="-7"/>
        </w:rPr>
        <w:t xml:space="preserve"> </w:t>
      </w:r>
      <w:r>
        <w:t>заявлено.</w:t>
      </w:r>
    </w:p>
    <w:p w:rsidR="007B0413" w:rsidRDefault="007B0413" w:rsidP="00392381">
      <w:pPr>
        <w:pStyle w:val="a0"/>
        <w:spacing w:after="0"/>
        <w:ind w:left="960" w:right="549"/>
        <w:jc w:val="both"/>
      </w:pPr>
      <w:r>
        <w:t>Заявитель изложил свои требования в соответствии с заявлением. Пояснения</w:t>
      </w:r>
      <w:r>
        <w:rPr>
          <w:spacing w:val="1"/>
        </w:rPr>
        <w:t xml:space="preserve"> </w:t>
      </w:r>
      <w:r>
        <w:t>Заявителя:</w:t>
      </w:r>
    </w:p>
    <w:p w:rsidR="007B0413" w:rsidRDefault="00633C24" w:rsidP="00392381">
      <w:pPr>
        <w:pStyle w:val="a0"/>
        <w:spacing w:after="0"/>
        <w:rPr>
          <w:sz w:val="22"/>
        </w:rPr>
      </w:pPr>
      <w:r>
        <w:pict>
          <v:shape id="_x0000_s1048" style="position:absolute;left:0;text-align:left;margin-left:72.05pt;margin-top:15.45pt;width:476pt;height:.1pt;z-index:-251639808;mso-wrap-distance-left:0;mso-wrap-distance-right:0;mso-position-horizontal-relative:page" coordorigin="1441,309" coordsize="9520,0" path="m1441,309r9520,e" filled="f" strokeweight=".56pt">
            <v:path arrowok="t"/>
            <w10:wrap type="topAndBottom" anchorx="page"/>
          </v:shape>
        </w:pict>
      </w:r>
      <w:r>
        <w:pict>
          <v:shape id="_x0000_s1049" style="position:absolute;left:0;text-align:left;margin-left:72.05pt;margin-top:31.65pt;width:476.15pt;height:.1pt;z-index:-251638784;mso-wrap-distance-left:0;mso-wrap-distance-right:0;mso-position-horizontal-relative:page" coordorigin="1441,633" coordsize="9523,0" o:spt="100" adj="0,,0" path="m1441,633r5880,m7323,633r3640,e" filled="f" strokeweight=".56pt">
            <v:stroke joinstyle="round"/>
            <v:formulas/>
            <v:path arrowok="t" o:connecttype="segments"/>
            <w10:wrap type="topAndBottom" anchorx="page"/>
          </v:shape>
        </w:pict>
      </w:r>
      <w:r>
        <w:pict>
          <v:shape id="_x0000_s1050" style="position:absolute;left:0;text-align:left;margin-left:72.05pt;margin-top:47.65pt;width:476pt;height:.1pt;z-index:-251637760;mso-wrap-distance-left:0;mso-wrap-distance-right:0;mso-position-horizontal-relative:page" coordorigin="1441,953" coordsize="9520,0" path="m1441,953r9520,e" filled="f" strokeweight=".56pt">
            <v:path arrowok="t"/>
            <w10:wrap type="topAndBottom" anchorx="page"/>
          </v:shape>
        </w:pict>
      </w:r>
      <w:r>
        <w:pict>
          <v:shape id="_x0000_s1051" style="position:absolute;left:0;text-align:left;margin-left:72.05pt;margin-top:63.85pt;width:476pt;height:.1pt;z-index:-251636736;mso-wrap-distance-left:0;mso-wrap-distance-right:0;mso-position-horizontal-relative:page" coordorigin="1441,1277" coordsize="9520,0" path="m1441,1277r9520,e" filled="f" strokeweight=".56pt">
            <v:path arrowok="t"/>
            <w10:wrap type="topAndBottom" anchorx="page"/>
          </v:shape>
        </w:pict>
      </w:r>
      <w:r>
        <w:pict>
          <v:shape id="_x0000_s1052" style="position:absolute;left:0;text-align:left;margin-left:72.05pt;margin-top:79.9pt;width:476pt;height:.1pt;z-index:-251635712;mso-wrap-distance-left:0;mso-wrap-distance-right:0;mso-position-horizontal-relative:page" coordorigin="1441,1598" coordsize="9520,0" path="m1441,1598r9520,e" filled="f" strokeweight=".56pt">
            <v:path arrowok="t"/>
            <w10:wrap type="topAndBottom" anchorx="page"/>
          </v:shape>
        </w:pict>
      </w:r>
      <w:r>
        <w:pict>
          <v:shape id="_x0000_s1053" style="position:absolute;left:0;text-align:left;margin-left:72.05pt;margin-top:96.1pt;width:476.1pt;height:.1pt;z-index:-251634688;mso-wrap-distance-left:0;mso-wrap-distance-right:0;mso-position-horizontal-relative:page" coordorigin="1441,1922" coordsize="9522,0" path="m1441,1922r9521,e" filled="f" strokeweight=".56pt">
            <v:path arrowok="t"/>
            <w10:wrap type="topAndBottom" anchorx="page"/>
          </v:shape>
        </w:pict>
      </w:r>
      <w:r>
        <w:pict>
          <v:shape id="_x0000_s1054" style="position:absolute;left:0;text-align:left;margin-left:72.05pt;margin-top:112.1pt;width:476pt;height:.1pt;z-index:-251633664;mso-wrap-distance-left:0;mso-wrap-distance-right:0;mso-position-horizontal-relative:page" coordorigin="1441,2242" coordsize="9520,0" path="m1441,2242r9520,e" filled="f" strokeweight=".56pt">
            <v:path arrowok="t"/>
            <w10:wrap type="topAndBottom" anchorx="page"/>
          </v:shape>
        </w:pict>
      </w:r>
      <w:r>
        <w:pict>
          <v:shape id="_x0000_s1055" style="position:absolute;left:0;text-align:left;margin-left:72.05pt;margin-top:128.3pt;width:476pt;height:.1pt;z-index:-251632640;mso-wrap-distance-left:0;mso-wrap-distance-right:0;mso-position-horizontal-relative:page" coordorigin="1441,2566" coordsize="9520,0" path="m1441,2566r9520,e" filled="f" strokeweight=".56pt">
            <v:path arrowok="t"/>
            <w10:wrap type="topAndBottom" anchorx="page"/>
          </v:shape>
        </w:pict>
      </w:r>
      <w:r>
        <w:pict>
          <v:shape id="_x0000_s1056" style="position:absolute;left:0;text-align:left;margin-left:72.05pt;margin-top:144.3pt;width:476pt;height:.1pt;z-index:-251631616;mso-wrap-distance-left:0;mso-wrap-distance-right:0;mso-position-horizontal-relative:page" coordorigin="1441,2886" coordsize="9520,0" path="m1441,2886r9520,e" filled="f" strokeweight=".56pt">
            <v:path arrowok="t"/>
            <w10:wrap type="topAndBottom" anchorx="page"/>
          </v:shape>
        </w:pict>
      </w:r>
      <w:r>
        <w:pict>
          <v:shape id="_x0000_s1057" style="position:absolute;left:0;text-align:left;margin-left:72.05pt;margin-top:160.5pt;width:476.05pt;height:.1pt;z-index:-251630592;mso-wrap-distance-left:0;mso-wrap-distance-right:0;mso-position-horizontal-relative:page" coordorigin="1441,3210" coordsize="9521,0" path="m1441,3210r9520,e" filled="f" strokeweight=".56pt">
            <v:path arrowok="t"/>
            <w10:wrap type="topAndBottom" anchorx="page"/>
          </v:shape>
        </w:pict>
      </w:r>
      <w:r>
        <w:pict>
          <v:shape id="_x0000_s1058" style="position:absolute;left:0;text-align:left;margin-left:72.05pt;margin-top:176.5pt;width:476pt;height:.1pt;z-index:-251629568;mso-wrap-distance-left:0;mso-wrap-distance-right:0;mso-position-horizontal-relative:page" coordorigin="1441,3530" coordsize="9520,0" path="m1441,3530r9520,e" filled="f" strokeweight=".56pt">
            <v:path arrowok="t"/>
            <w10:wrap type="topAndBottom" anchorx="page"/>
          </v:shape>
        </w:pict>
      </w: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ind w:left="960"/>
      </w:pPr>
      <w:r>
        <w:lastRenderedPageBreak/>
        <w:t>Представитель</w:t>
      </w:r>
      <w:r>
        <w:rPr>
          <w:spacing w:val="14"/>
        </w:rPr>
        <w:t xml:space="preserve"> </w:t>
      </w:r>
      <w:r>
        <w:t>интересов</w:t>
      </w:r>
      <w:r>
        <w:rPr>
          <w:spacing w:val="81"/>
        </w:rPr>
        <w:t xml:space="preserve"> </w:t>
      </w:r>
      <w:r>
        <w:t>Работодателя</w:t>
      </w:r>
      <w:r>
        <w:rPr>
          <w:spacing w:val="86"/>
        </w:rPr>
        <w:t xml:space="preserve"> </w:t>
      </w:r>
      <w:r>
        <w:t>изложил</w:t>
      </w:r>
      <w:r>
        <w:rPr>
          <w:spacing w:val="81"/>
        </w:rPr>
        <w:t xml:space="preserve"> </w:t>
      </w:r>
      <w:r>
        <w:t>свои</w:t>
      </w:r>
      <w:r>
        <w:rPr>
          <w:spacing w:val="81"/>
        </w:rPr>
        <w:t xml:space="preserve"> </w:t>
      </w:r>
      <w:r>
        <w:t>возражения,</w:t>
      </w:r>
      <w:r>
        <w:rPr>
          <w:spacing w:val="82"/>
        </w:rPr>
        <w:t xml:space="preserve"> </w:t>
      </w:r>
      <w:r>
        <w:t>а</w:t>
      </w:r>
      <w:r>
        <w:rPr>
          <w:spacing w:val="82"/>
        </w:rPr>
        <w:t xml:space="preserve"> </w:t>
      </w:r>
      <w:r>
        <w:t>также</w:t>
      </w:r>
    </w:p>
    <w:p w:rsidR="007B0413" w:rsidRDefault="007B0413" w:rsidP="00392381">
      <w:pPr>
        <w:pStyle w:val="a0"/>
        <w:spacing w:after="0"/>
        <w:ind w:left="960"/>
      </w:pPr>
      <w:r>
        <w:t>представил</w:t>
      </w:r>
      <w:r>
        <w:rPr>
          <w:spacing w:val="10"/>
        </w:rPr>
        <w:t xml:space="preserve"> </w:t>
      </w:r>
      <w:r>
        <w:t>КТС,</w:t>
      </w:r>
      <w:r>
        <w:rPr>
          <w:spacing w:val="12"/>
        </w:rPr>
        <w:t xml:space="preserve"> </w:t>
      </w:r>
      <w:r>
        <w:t>заявителю</w:t>
      </w:r>
      <w:r>
        <w:rPr>
          <w:spacing w:val="13"/>
        </w:rPr>
        <w:t xml:space="preserve"> </w:t>
      </w:r>
      <w:r>
        <w:t>отзыв</w:t>
      </w:r>
      <w:r>
        <w:rPr>
          <w:spacing w:val="10"/>
        </w:rPr>
        <w:t xml:space="preserve"> </w:t>
      </w:r>
      <w:r>
        <w:t>на</w:t>
      </w:r>
      <w:r>
        <w:rPr>
          <w:spacing w:val="10"/>
        </w:rPr>
        <w:t xml:space="preserve"> </w:t>
      </w:r>
      <w:r>
        <w:t>заявление.</w:t>
      </w:r>
      <w:r>
        <w:rPr>
          <w:spacing w:val="12"/>
        </w:rPr>
        <w:t xml:space="preserve"> </w:t>
      </w:r>
      <w:r>
        <w:t>Пояснения</w:t>
      </w:r>
      <w:r>
        <w:rPr>
          <w:spacing w:val="14"/>
        </w:rPr>
        <w:t xml:space="preserve"> </w:t>
      </w:r>
      <w:r>
        <w:t>представителя</w:t>
      </w:r>
      <w:r>
        <w:rPr>
          <w:spacing w:val="-67"/>
        </w:rPr>
        <w:t xml:space="preserve"> </w:t>
      </w:r>
      <w:r>
        <w:t>интересов Работодателя:</w:t>
      </w:r>
    </w:p>
    <w:p w:rsidR="007B0413" w:rsidRDefault="00633C24" w:rsidP="00392381">
      <w:pPr>
        <w:pStyle w:val="a0"/>
        <w:spacing w:after="0"/>
        <w:rPr>
          <w:sz w:val="23"/>
        </w:rPr>
      </w:pPr>
      <w:r>
        <w:pict>
          <v:shape id="_x0000_s1060" style="position:absolute;left:0;text-align:left;margin-left:72.05pt;margin-top:15.8pt;width:476pt;height:.1pt;z-index:-251627520;mso-wrap-distance-left:0;mso-wrap-distance-right:0;mso-position-horizontal-relative:page" coordorigin="1441,316" coordsize="9520,0" path="m1441,316r9520,e" filled="f" strokeweight=".56pt">
            <v:path arrowok="t"/>
            <w10:wrap type="topAndBottom" anchorx="page"/>
          </v:shape>
        </w:pict>
      </w:r>
      <w:r>
        <w:pict>
          <v:shape id="_x0000_s1061" style="position:absolute;left:0;text-align:left;margin-left:72.05pt;margin-top:31.8pt;width:476pt;height:.1pt;z-index:-251626496;mso-wrap-distance-left:0;mso-wrap-distance-right:0;mso-position-horizontal-relative:page" coordorigin="1441,636" coordsize="9520,0" path="m1441,636r9520,e" filled="f" strokeweight=".56pt">
            <v:path arrowok="t"/>
            <w10:wrap type="topAndBottom" anchorx="page"/>
          </v:shape>
        </w:pict>
      </w:r>
      <w:r>
        <w:pict>
          <v:shape id="_x0000_s1062" style="position:absolute;left:0;text-align:left;margin-left:72.05pt;margin-top:48.05pt;width:476.15pt;height:.1pt;z-index:-251625472;mso-wrap-distance-left:0;mso-wrap-distance-right:0;mso-position-horizontal-relative:page" coordorigin="1441,961" coordsize="9523,0" o:spt="100" adj="0,,0" path="m1441,961r6020,m7463,961r3500,e" filled="f" strokeweight=".56pt">
            <v:stroke joinstyle="round"/>
            <v:formulas/>
            <v:path arrowok="t" o:connecttype="segments"/>
            <w10:wrap type="topAndBottom" anchorx="page"/>
          </v:shape>
        </w:pict>
      </w:r>
      <w:r>
        <w:pict>
          <v:shape id="_x0000_s1063" style="position:absolute;left:0;text-align:left;margin-left:72.05pt;margin-top:64.05pt;width:476pt;height:.1pt;z-index:-251624448;mso-wrap-distance-left:0;mso-wrap-distance-right:0;mso-position-horizontal-relative:page" coordorigin="1441,1281" coordsize="9520,0" path="m1441,1281r9520,e" filled="f" strokeweight=".56pt">
            <v:path arrowok="t"/>
            <w10:wrap type="topAndBottom" anchorx="page"/>
          </v:shape>
        </w:pict>
      </w:r>
      <w:r>
        <w:pict>
          <v:shape id="_x0000_s1064" style="position:absolute;left:0;text-align:left;margin-left:72.05pt;margin-top:80.25pt;width:476pt;height:.1pt;z-index:-251623424;mso-wrap-distance-left:0;mso-wrap-distance-right:0;mso-position-horizontal-relative:page" coordorigin="1441,1605" coordsize="9520,0" path="m1441,1605r9520,e" filled="f" strokeweight=".56pt">
            <v:path arrowok="t"/>
            <w10:wrap type="topAndBottom" anchorx="page"/>
          </v:shape>
        </w:pict>
      </w:r>
      <w:r>
        <w:pict>
          <v:shape id="_x0000_s1065" style="position:absolute;left:0;text-align:left;margin-left:72.05pt;margin-top:96.25pt;width:476pt;height:.1pt;z-index:-251622400;mso-wrap-distance-left:0;mso-wrap-distance-right:0;mso-position-horizontal-relative:page" coordorigin="1441,1925" coordsize="9520,0" path="m1441,1925r9520,e" filled="f" strokeweight=".56pt">
            <v:path arrowok="t"/>
            <w10:wrap type="topAndBottom" anchorx="page"/>
          </v:shape>
        </w:pict>
      </w:r>
      <w:r>
        <w:pict>
          <v:shape id="_x0000_s1066" style="position:absolute;left:0;text-align:left;margin-left:72.05pt;margin-top:112.45pt;width:476.1pt;height:.1pt;z-index:-251621376;mso-wrap-distance-left:0;mso-wrap-distance-right:0;mso-position-horizontal-relative:page" coordorigin="1441,2249" coordsize="9522,0" path="m1441,2249r9521,e" filled="f" strokeweight=".56pt">
            <v:path arrowok="t"/>
            <w10:wrap type="topAndBottom" anchorx="page"/>
          </v:shape>
        </w:pict>
      </w:r>
      <w:r>
        <w:pict>
          <v:shape id="_x0000_s1067" style="position:absolute;left:0;text-align:left;margin-left:72.05pt;margin-top:128.45pt;width:476pt;height:.1pt;z-index:-251620352;mso-wrap-distance-left:0;mso-wrap-distance-right:0;mso-position-horizontal-relative:page" coordorigin="1441,2569" coordsize="9520,0" path="m1441,2569r9520,e" filled="f" strokeweight=".56pt">
            <v:path arrowok="t"/>
            <w10:wrap type="topAndBottom" anchorx="page"/>
          </v:shape>
        </w:pict>
      </w: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tabs>
          <w:tab w:val="left" w:pos="6264"/>
        </w:tabs>
        <w:spacing w:after="0"/>
        <w:ind w:firstLine="732"/>
      </w:pPr>
      <w:r>
        <w:t>Свидетель</w:t>
      </w:r>
      <w:r>
        <w:rPr>
          <w:u w:val="single"/>
        </w:rPr>
        <w:tab/>
      </w:r>
      <w:r>
        <w:t>пояснил</w:t>
      </w:r>
      <w:r>
        <w:rPr>
          <w:spacing w:val="-3"/>
        </w:rPr>
        <w:t xml:space="preserve"> </w:t>
      </w:r>
      <w:r>
        <w:t>следующее:</w:t>
      </w:r>
    </w:p>
    <w:p w:rsidR="007B0413" w:rsidRDefault="00633C24" w:rsidP="00392381">
      <w:pPr>
        <w:pStyle w:val="a0"/>
        <w:spacing w:after="0"/>
        <w:rPr>
          <w:sz w:val="23"/>
        </w:rPr>
      </w:pPr>
      <w:r>
        <w:pict>
          <v:shape id="_x0000_s1071" style="position:absolute;left:0;text-align:left;margin-left:72.05pt;margin-top:15.9pt;width:476pt;height:.1pt;z-index:-251616256;mso-wrap-distance-left:0;mso-wrap-distance-right:0;mso-position-horizontal-relative:page" coordorigin="1441,318" coordsize="9520,0" path="m1441,318r9520,e" filled="f" strokeweight=".56pt">
            <v:path arrowok="t"/>
            <w10:wrap type="topAndBottom" anchorx="page"/>
          </v:shape>
        </w:pict>
      </w:r>
      <w:r>
        <w:pict>
          <v:shape id="_x0000_s1072" style="position:absolute;left:0;text-align:left;margin-left:72.05pt;margin-top:31.9pt;width:476pt;height:.1pt;z-index:-251615232;mso-wrap-distance-left:0;mso-wrap-distance-right:0;mso-position-horizontal-relative:page" coordorigin="1441,638" coordsize="9520,0" path="m1441,638r9520,e" filled="f" strokeweight=".56pt">
            <v:path arrowok="t"/>
            <w10:wrap type="topAndBottom" anchorx="page"/>
          </v:shape>
        </w:pict>
      </w:r>
      <w:r>
        <w:pict>
          <v:shape id="_x0000_s1073" style="position:absolute;left:0;text-align:left;margin-left:72.05pt;margin-top:48.1pt;width:476.15pt;height:.1pt;z-index:-251614208;mso-wrap-distance-left:0;mso-wrap-distance-right:0;mso-position-horizontal-relative:page" coordorigin="1441,962" coordsize="9523,0" o:spt="100" adj="0,,0" path="m1441,962r5740,m7183,962r3780,e" filled="f" strokeweight=".56pt">
            <v:stroke joinstyle="round"/>
            <v:formulas/>
            <v:path arrowok="t" o:connecttype="segments"/>
            <w10:wrap type="topAndBottom" anchorx="page"/>
          </v:shape>
        </w:pict>
      </w:r>
      <w:r>
        <w:pict>
          <v:shape id="_x0000_s1074" style="position:absolute;left:0;text-align:left;margin-left:72.05pt;margin-top:64.15pt;width:476pt;height:.1pt;z-index:-251613184;mso-wrap-distance-left:0;mso-wrap-distance-right:0;mso-position-horizontal-relative:page" coordorigin="1441,1283" coordsize="9520,0" path="m1441,1283r9520,e" filled="f" strokeweight=".56pt">
            <v:path arrowok="t"/>
            <w10:wrap type="topAndBottom" anchorx="page"/>
          </v:shape>
        </w:pict>
      </w:r>
      <w:r>
        <w:pict>
          <v:shape id="_x0000_s1075" style="position:absolute;left:0;text-align:left;margin-left:72.05pt;margin-top:80.35pt;width:476pt;height:.1pt;z-index:-251612160;mso-wrap-distance-left:0;mso-wrap-distance-right:0;mso-position-horizontal-relative:page" coordorigin="1441,1607" coordsize="9520,0" path="m1441,1607r9520,e" filled="f" strokeweight=".56pt">
            <v:path arrowok="t"/>
            <w10:wrap type="topAndBottom" anchorx="page"/>
          </v:shape>
        </w:pict>
      </w: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spacing w:after="0"/>
        <w:rPr>
          <w:sz w:val="21"/>
        </w:rPr>
      </w:pPr>
    </w:p>
    <w:p w:rsidR="007B0413" w:rsidRDefault="007B0413" w:rsidP="00392381">
      <w:pPr>
        <w:pStyle w:val="a0"/>
        <w:spacing w:after="0"/>
        <w:rPr>
          <w:sz w:val="20"/>
        </w:rPr>
      </w:pPr>
    </w:p>
    <w:p w:rsidR="007B0413" w:rsidRDefault="007B0413" w:rsidP="00392381">
      <w:pPr>
        <w:pStyle w:val="a0"/>
        <w:tabs>
          <w:tab w:val="left" w:pos="7470"/>
        </w:tabs>
        <w:spacing w:after="0"/>
        <w:ind w:left="960" w:firstLine="33"/>
      </w:pPr>
      <w:r>
        <w:t>Специалист</w:t>
      </w:r>
      <w:r>
        <w:rPr>
          <w:spacing w:val="-3"/>
        </w:rPr>
        <w:t xml:space="preserve"> </w:t>
      </w:r>
      <w:r>
        <w:t>(эксперт)</w:t>
      </w:r>
      <w:r>
        <w:rPr>
          <w:u w:val="single"/>
        </w:rPr>
        <w:tab/>
      </w:r>
      <w:r>
        <w:t>пояснил</w:t>
      </w:r>
      <w:r>
        <w:rPr>
          <w:spacing w:val="-4"/>
        </w:rPr>
        <w:t xml:space="preserve"> </w:t>
      </w:r>
      <w:r>
        <w:t>следующее:</w:t>
      </w:r>
    </w:p>
    <w:p w:rsidR="007B0413" w:rsidRDefault="00633C24" w:rsidP="00392381">
      <w:pPr>
        <w:pStyle w:val="a0"/>
        <w:spacing w:after="0"/>
        <w:rPr>
          <w:sz w:val="23"/>
        </w:rPr>
      </w:pPr>
      <w:r>
        <w:pict>
          <v:shape id="_x0000_s1077" style="position:absolute;left:0;text-align:left;margin-left:72.05pt;margin-top:15.7pt;width:476pt;height:.1pt;z-index:-251610112;mso-wrap-distance-left:0;mso-wrap-distance-right:0;mso-position-horizontal-relative:page" coordorigin="1441,314" coordsize="9520,0" path="m1441,314r9520,e" filled="f" strokeweight=".56pt">
            <v:path arrowok="t"/>
            <w10:wrap type="topAndBottom" anchorx="page"/>
          </v:shape>
        </w:pict>
      </w:r>
      <w:r>
        <w:pict>
          <v:shape id="_x0000_s1078" style="position:absolute;left:0;text-align:left;margin-left:72.05pt;margin-top:31.9pt;width:476pt;height:.1pt;z-index:-251609088;mso-wrap-distance-left:0;mso-wrap-distance-right:0;mso-position-horizontal-relative:page" coordorigin="1441,638" coordsize="9520,0" path="m1441,638r9520,e" filled="f" strokeweight=".56pt">
            <v:path arrowok="t"/>
            <w10:wrap type="topAndBottom" anchorx="page"/>
          </v:shape>
        </w:pict>
      </w:r>
      <w:r>
        <w:pict>
          <v:shape id="_x0000_s1079" style="position:absolute;left:0;text-align:left;margin-left:72.05pt;margin-top:47.9pt;width:476pt;height:.1pt;z-index:-251608064;mso-wrap-distance-left:0;mso-wrap-distance-right:0;mso-position-horizontal-relative:page" coordorigin="1441,958" coordsize="9520,0" path="m1441,958r9520,e" filled="f" strokeweight=".56pt">
            <v:path arrowok="t"/>
            <w10:wrap type="topAndBottom" anchorx="page"/>
          </v:shape>
        </w:pict>
      </w:r>
    </w:p>
    <w:p w:rsidR="007B0413" w:rsidRDefault="007B0413" w:rsidP="00392381">
      <w:pPr>
        <w:pStyle w:val="a0"/>
        <w:spacing w:after="0"/>
        <w:rPr>
          <w:sz w:val="21"/>
        </w:rPr>
      </w:pPr>
    </w:p>
    <w:p w:rsidR="007B0413" w:rsidRPr="00392381" w:rsidRDefault="00633C24" w:rsidP="00392381">
      <w:pPr>
        <w:pStyle w:val="a0"/>
        <w:spacing w:after="0"/>
        <w:ind w:left="993" w:firstLine="0"/>
        <w:rPr>
          <w:sz w:val="22"/>
        </w:rPr>
      </w:pPr>
      <w:r>
        <w:pict>
          <v:shape id="_x0000_s1080" style="position:absolute;left:0;text-align:left;margin-left:72.05pt;margin-top:15.35pt;width:308pt;height:.1pt;z-index:-251607040;mso-wrap-distance-left:0;mso-wrap-distance-right:0;mso-position-horizontal-relative:page" coordorigin="1441,307" coordsize="6160,0" path="m1441,307r6160,e" filled="f" strokeweight=".56pt">
            <v:path arrowok="t"/>
            <w10:wrap type="topAndBottom" anchorx="page"/>
          </v:shape>
        </w:pict>
      </w:r>
      <w:r w:rsidR="007B0413">
        <w:t>Председательствующий</w:t>
      </w:r>
      <w:r w:rsidR="007B0413">
        <w:rPr>
          <w:spacing w:val="-1"/>
        </w:rPr>
        <w:t xml:space="preserve"> </w:t>
      </w:r>
      <w:r w:rsidR="007B0413">
        <w:t>огласил</w:t>
      </w:r>
      <w:r w:rsidR="007B0413">
        <w:rPr>
          <w:spacing w:val="1"/>
        </w:rPr>
        <w:t xml:space="preserve"> </w:t>
      </w:r>
      <w:r w:rsidR="007B0413">
        <w:t>письменные</w:t>
      </w:r>
      <w:r w:rsidR="007B0413">
        <w:rPr>
          <w:spacing w:val="-7"/>
        </w:rPr>
        <w:t xml:space="preserve"> </w:t>
      </w:r>
      <w:r w:rsidR="007B0413">
        <w:t>материалы</w:t>
      </w:r>
      <w:r w:rsidR="007B0413">
        <w:rPr>
          <w:spacing w:val="-2"/>
        </w:rPr>
        <w:t xml:space="preserve"> </w:t>
      </w:r>
      <w:r w:rsidR="007B0413">
        <w:t>и</w:t>
      </w:r>
      <w:r w:rsidR="007B0413">
        <w:rPr>
          <w:spacing w:val="-5"/>
        </w:rPr>
        <w:t xml:space="preserve"> </w:t>
      </w:r>
      <w:r w:rsidR="007B0413">
        <w:t>исследовал</w:t>
      </w:r>
      <w:r w:rsidR="007B0413">
        <w:rPr>
          <w:spacing w:val="-3"/>
        </w:rPr>
        <w:t xml:space="preserve"> </w:t>
      </w:r>
      <w:r w:rsidR="007B0413">
        <w:t>их.</w:t>
      </w:r>
    </w:p>
    <w:p w:rsidR="007B0413" w:rsidRDefault="007B0413" w:rsidP="00392381">
      <w:pPr>
        <w:pStyle w:val="a0"/>
        <w:spacing w:after="0"/>
        <w:ind w:left="993" w:firstLine="0"/>
      </w:pPr>
      <w:r>
        <w:t>Состоялись</w:t>
      </w:r>
      <w:r>
        <w:rPr>
          <w:spacing w:val="-5"/>
        </w:rPr>
        <w:t xml:space="preserve"> </w:t>
      </w:r>
      <w:r>
        <w:t>прения</w:t>
      </w:r>
      <w:r>
        <w:rPr>
          <w:spacing w:val="-5"/>
        </w:rPr>
        <w:t xml:space="preserve"> </w:t>
      </w:r>
      <w:r>
        <w:t>сторон,</w:t>
      </w:r>
      <w:r>
        <w:rPr>
          <w:spacing w:val="-2"/>
        </w:rPr>
        <w:t xml:space="preserve"> </w:t>
      </w:r>
      <w:r>
        <w:t>стороны</w:t>
      </w:r>
      <w:r>
        <w:rPr>
          <w:spacing w:val="-4"/>
        </w:rPr>
        <w:t xml:space="preserve"> </w:t>
      </w:r>
      <w:r>
        <w:t>обменялись</w:t>
      </w:r>
      <w:r>
        <w:rPr>
          <w:spacing w:val="-5"/>
        </w:rPr>
        <w:t xml:space="preserve"> </w:t>
      </w:r>
      <w:r>
        <w:t>репликами.</w:t>
      </w:r>
    </w:p>
    <w:p w:rsidR="007B0413" w:rsidRDefault="007B0413" w:rsidP="00392381">
      <w:pPr>
        <w:pStyle w:val="a0"/>
        <w:tabs>
          <w:tab w:val="left" w:pos="4095"/>
          <w:tab w:val="left" w:pos="5562"/>
          <w:tab w:val="left" w:pos="6069"/>
          <w:tab w:val="left" w:pos="7582"/>
          <w:tab w:val="left" w:pos="9452"/>
          <w:tab w:val="left" w:pos="10208"/>
        </w:tabs>
        <w:spacing w:after="0"/>
        <w:ind w:left="993" w:right="545" w:firstLine="0"/>
      </w:pPr>
      <w:r>
        <w:t>Председательствующим</w:t>
      </w:r>
      <w:r>
        <w:tab/>
        <w:t>объявлено</w:t>
      </w:r>
      <w:r>
        <w:tab/>
        <w:t>об</w:t>
      </w:r>
      <w:r>
        <w:tab/>
        <w:t>окончании</w:t>
      </w:r>
      <w:r>
        <w:tab/>
        <w:t>рассмотрения</w:t>
      </w:r>
      <w:r>
        <w:tab/>
        <w:t>дела</w:t>
      </w:r>
      <w:r>
        <w:tab/>
      </w:r>
      <w:r>
        <w:rPr>
          <w:spacing w:val="-1"/>
        </w:rPr>
        <w:t>по</w:t>
      </w:r>
      <w:r>
        <w:rPr>
          <w:spacing w:val="-67"/>
        </w:rPr>
        <w:t xml:space="preserve"> </w:t>
      </w:r>
      <w:r>
        <w:t>существу.</w:t>
      </w:r>
      <w:r>
        <w:rPr>
          <w:spacing w:val="-1"/>
        </w:rPr>
        <w:t xml:space="preserve"> </w:t>
      </w:r>
      <w:r>
        <w:t>КТС</w:t>
      </w:r>
      <w:r>
        <w:rPr>
          <w:spacing w:val="2"/>
        </w:rPr>
        <w:t xml:space="preserve"> </w:t>
      </w:r>
      <w:r>
        <w:t>удалилась</w:t>
      </w:r>
      <w:r>
        <w:rPr>
          <w:spacing w:val="-3"/>
        </w:rPr>
        <w:t xml:space="preserve"> </w:t>
      </w:r>
      <w:r>
        <w:t>на</w:t>
      </w:r>
      <w:r>
        <w:rPr>
          <w:spacing w:val="-2"/>
        </w:rPr>
        <w:t xml:space="preserve"> </w:t>
      </w:r>
      <w:r>
        <w:t>совещание</w:t>
      </w:r>
      <w:r>
        <w:rPr>
          <w:spacing w:val="-6"/>
        </w:rPr>
        <w:t xml:space="preserve"> </w:t>
      </w:r>
      <w:r>
        <w:t>и</w:t>
      </w:r>
      <w:r>
        <w:rPr>
          <w:spacing w:val="-5"/>
        </w:rPr>
        <w:t xml:space="preserve"> </w:t>
      </w:r>
      <w:r>
        <w:t>голосование</w:t>
      </w:r>
      <w:r>
        <w:rPr>
          <w:spacing w:val="-6"/>
        </w:rPr>
        <w:t xml:space="preserve"> </w:t>
      </w:r>
      <w:r>
        <w:t>для</w:t>
      </w:r>
      <w:r>
        <w:rPr>
          <w:spacing w:val="-3"/>
        </w:rPr>
        <w:t xml:space="preserve"> </w:t>
      </w:r>
      <w:r>
        <w:t>принятия</w:t>
      </w:r>
      <w:r>
        <w:rPr>
          <w:spacing w:val="-3"/>
        </w:rPr>
        <w:t xml:space="preserve"> </w:t>
      </w:r>
      <w:r>
        <w:t>решения.</w:t>
      </w:r>
    </w:p>
    <w:p w:rsidR="007B0413" w:rsidRDefault="00392381" w:rsidP="00392381">
      <w:pPr>
        <w:pStyle w:val="a0"/>
        <w:tabs>
          <w:tab w:val="left" w:pos="3039"/>
          <w:tab w:val="left" w:pos="5321"/>
          <w:tab w:val="left" w:pos="6281"/>
          <w:tab w:val="left" w:pos="9002"/>
          <w:tab w:val="left" w:pos="9661"/>
        </w:tabs>
        <w:spacing w:after="0"/>
        <w:ind w:left="993" w:firstLine="0"/>
      </w:pPr>
      <w:r>
        <w:t xml:space="preserve">Результаты голосования: за _____, </w:t>
      </w:r>
      <w:r w:rsidR="007B0413">
        <w:t>против</w:t>
      </w:r>
      <w:r>
        <w:t xml:space="preserve"> _______.</w:t>
      </w:r>
    </w:p>
    <w:p w:rsidR="007B0413" w:rsidRDefault="007B0413" w:rsidP="00392381">
      <w:pPr>
        <w:pStyle w:val="a0"/>
        <w:spacing w:after="0"/>
        <w:ind w:left="993" w:firstLine="0"/>
        <w:jc w:val="both"/>
      </w:pPr>
      <w:r>
        <w:t>По</w:t>
      </w:r>
      <w:r>
        <w:rPr>
          <w:spacing w:val="130"/>
        </w:rPr>
        <w:t xml:space="preserve"> </w:t>
      </w:r>
      <w:r>
        <w:t>результатам</w:t>
      </w:r>
      <w:r>
        <w:rPr>
          <w:spacing w:val="133"/>
        </w:rPr>
        <w:t xml:space="preserve"> </w:t>
      </w:r>
      <w:r>
        <w:t>голосования</w:t>
      </w:r>
      <w:r>
        <w:rPr>
          <w:spacing w:val="133"/>
        </w:rPr>
        <w:t xml:space="preserve"> </w:t>
      </w:r>
      <w:r>
        <w:t>членов</w:t>
      </w:r>
      <w:r>
        <w:rPr>
          <w:spacing w:val="135"/>
        </w:rPr>
        <w:t xml:space="preserve"> </w:t>
      </w:r>
      <w:r>
        <w:t>КТС</w:t>
      </w:r>
      <w:r>
        <w:rPr>
          <w:spacing w:val="135"/>
        </w:rPr>
        <w:t xml:space="preserve"> </w:t>
      </w:r>
      <w:r>
        <w:t>лицам,   участвующим</w:t>
      </w:r>
      <w:r>
        <w:rPr>
          <w:spacing w:val="133"/>
        </w:rPr>
        <w:t xml:space="preserve"> </w:t>
      </w:r>
      <w:r>
        <w:t>в</w:t>
      </w:r>
      <w:r>
        <w:rPr>
          <w:spacing w:val="135"/>
        </w:rPr>
        <w:t xml:space="preserve"> </w:t>
      </w:r>
      <w:r>
        <w:t>деле,</w:t>
      </w:r>
    </w:p>
    <w:p w:rsidR="007B0413" w:rsidRDefault="007B0413" w:rsidP="00392381">
      <w:pPr>
        <w:pStyle w:val="a0"/>
        <w:spacing w:after="0"/>
        <w:ind w:left="993" w:firstLine="0"/>
        <w:jc w:val="both"/>
      </w:pPr>
      <w:r>
        <w:t>объявлена</w:t>
      </w:r>
      <w:r>
        <w:rPr>
          <w:spacing w:val="-4"/>
        </w:rPr>
        <w:t xml:space="preserve"> </w:t>
      </w:r>
      <w:r>
        <w:t>резолютивная</w:t>
      </w:r>
      <w:r>
        <w:rPr>
          <w:spacing w:val="-4"/>
        </w:rPr>
        <w:t xml:space="preserve"> </w:t>
      </w:r>
      <w:r>
        <w:t>часть</w:t>
      </w:r>
      <w:r>
        <w:rPr>
          <w:spacing w:val="-4"/>
        </w:rPr>
        <w:t xml:space="preserve"> </w:t>
      </w:r>
      <w:r>
        <w:t>решения.</w:t>
      </w:r>
    </w:p>
    <w:p w:rsidR="007B0413" w:rsidRDefault="007B0413" w:rsidP="00392381">
      <w:pPr>
        <w:pStyle w:val="a0"/>
        <w:tabs>
          <w:tab w:val="left" w:pos="3872"/>
          <w:tab w:val="left" w:pos="9437"/>
        </w:tabs>
        <w:spacing w:after="0"/>
        <w:ind w:left="993" w:right="548" w:firstLine="0"/>
        <w:jc w:val="both"/>
      </w:pPr>
      <w:r>
        <w:t>Председательствующий</w:t>
      </w:r>
      <w:r>
        <w:rPr>
          <w:spacing w:val="1"/>
        </w:rPr>
        <w:t xml:space="preserve"> </w:t>
      </w:r>
      <w:r>
        <w:t>проинформировал</w:t>
      </w:r>
      <w:r>
        <w:rPr>
          <w:spacing w:val="1"/>
        </w:rPr>
        <w:t xml:space="preserve"> </w:t>
      </w:r>
      <w:r>
        <w:t>лиц,</w:t>
      </w:r>
      <w:r>
        <w:rPr>
          <w:spacing w:val="1"/>
        </w:rPr>
        <w:t xml:space="preserve"> </w:t>
      </w:r>
      <w:r>
        <w:t>участвующих</w:t>
      </w:r>
      <w:r>
        <w:rPr>
          <w:spacing w:val="1"/>
        </w:rPr>
        <w:t xml:space="preserve"> </w:t>
      </w:r>
      <w:r>
        <w:t>в</w:t>
      </w:r>
      <w:r>
        <w:rPr>
          <w:spacing w:val="1"/>
        </w:rPr>
        <w:t xml:space="preserve"> </w:t>
      </w:r>
      <w:r>
        <w:t>деле,</w:t>
      </w:r>
      <w:r>
        <w:rPr>
          <w:spacing w:val="1"/>
        </w:rPr>
        <w:t xml:space="preserve"> </w:t>
      </w:r>
      <w:r>
        <w:t>что</w:t>
      </w:r>
      <w:r>
        <w:rPr>
          <w:spacing w:val="1"/>
        </w:rPr>
        <w:t xml:space="preserve"> </w:t>
      </w:r>
      <w:r>
        <w:t>мотивированное</w:t>
      </w:r>
      <w:r>
        <w:rPr>
          <w:spacing w:val="3"/>
        </w:rPr>
        <w:t xml:space="preserve"> </w:t>
      </w:r>
      <w:r>
        <w:t>решение</w:t>
      </w:r>
      <w:r>
        <w:rPr>
          <w:spacing w:val="7"/>
        </w:rPr>
        <w:t xml:space="preserve"> </w:t>
      </w:r>
      <w:r>
        <w:t>они</w:t>
      </w:r>
      <w:r>
        <w:rPr>
          <w:spacing w:val="6"/>
        </w:rPr>
        <w:t xml:space="preserve"> </w:t>
      </w:r>
      <w:r>
        <w:t>вправе</w:t>
      </w:r>
      <w:r>
        <w:rPr>
          <w:spacing w:val="6"/>
        </w:rPr>
        <w:t xml:space="preserve"> </w:t>
      </w:r>
      <w:r>
        <w:t>получить</w:t>
      </w:r>
      <w:r>
        <w:rPr>
          <w:spacing w:val="14"/>
        </w:rPr>
        <w:t xml:space="preserve"> </w:t>
      </w:r>
      <w:r>
        <w:t>«</w:t>
      </w:r>
      <w:r>
        <w:rPr>
          <w:u w:val="single"/>
        </w:rPr>
        <w:t xml:space="preserve">      </w:t>
      </w:r>
      <w:r>
        <w:rPr>
          <w:spacing w:val="63"/>
          <w:u w:val="single"/>
        </w:rPr>
        <w:t xml:space="preserve"> </w:t>
      </w:r>
      <w:r>
        <w:t>»</w:t>
      </w:r>
      <w:r>
        <w:rPr>
          <w:u w:val="single"/>
        </w:rPr>
        <w:tab/>
      </w:r>
      <w:r>
        <w:t>202</w:t>
      </w:r>
      <w:r>
        <w:rPr>
          <w:spacing w:val="5"/>
          <w:u w:val="single"/>
        </w:rPr>
        <w:t xml:space="preserve"> </w:t>
      </w:r>
      <w:r>
        <w:t>г.</w:t>
      </w:r>
      <w:r>
        <w:rPr>
          <w:spacing w:val="-68"/>
        </w:rPr>
        <w:t xml:space="preserve"> </w:t>
      </w:r>
      <w:r>
        <w:t>после</w:t>
      </w:r>
      <w:r>
        <w:rPr>
          <w:u w:val="single"/>
        </w:rPr>
        <w:tab/>
      </w:r>
      <w:r>
        <w:t>ч.</w:t>
      </w:r>
    </w:p>
    <w:p w:rsidR="007B0413" w:rsidRDefault="007B0413" w:rsidP="00392381">
      <w:pPr>
        <w:pStyle w:val="a0"/>
        <w:spacing w:after="0"/>
        <w:ind w:left="993" w:firstLine="0"/>
      </w:pPr>
      <w:r>
        <w:t>Представителям</w:t>
      </w:r>
      <w:r>
        <w:rPr>
          <w:spacing w:val="61"/>
        </w:rPr>
        <w:t xml:space="preserve"> </w:t>
      </w:r>
      <w:r>
        <w:t>лиц,</w:t>
      </w:r>
      <w:r>
        <w:rPr>
          <w:spacing w:val="68"/>
        </w:rPr>
        <w:t xml:space="preserve"> </w:t>
      </w:r>
      <w:r>
        <w:t>участвующих</w:t>
      </w:r>
      <w:r>
        <w:rPr>
          <w:spacing w:val="63"/>
        </w:rPr>
        <w:t xml:space="preserve"> </w:t>
      </w:r>
      <w:r>
        <w:t>в</w:t>
      </w:r>
      <w:r>
        <w:rPr>
          <w:spacing w:val="62"/>
        </w:rPr>
        <w:t xml:space="preserve"> </w:t>
      </w:r>
      <w:r>
        <w:t>деле,</w:t>
      </w:r>
      <w:r>
        <w:rPr>
          <w:spacing w:val="65"/>
        </w:rPr>
        <w:t xml:space="preserve"> </w:t>
      </w:r>
      <w:r>
        <w:t>разъяснен</w:t>
      </w:r>
      <w:r>
        <w:rPr>
          <w:spacing w:val="61"/>
        </w:rPr>
        <w:t xml:space="preserve"> </w:t>
      </w:r>
      <w:r>
        <w:t>порядок</w:t>
      </w:r>
      <w:r>
        <w:rPr>
          <w:spacing w:val="67"/>
        </w:rPr>
        <w:t xml:space="preserve"> </w:t>
      </w:r>
      <w:r>
        <w:t>обжалования</w:t>
      </w:r>
      <w:r>
        <w:rPr>
          <w:spacing w:val="-67"/>
        </w:rPr>
        <w:t xml:space="preserve"> </w:t>
      </w:r>
      <w:r>
        <w:t>решения.</w:t>
      </w:r>
    </w:p>
    <w:p w:rsidR="00392381" w:rsidRDefault="007B0413" w:rsidP="00392381">
      <w:pPr>
        <w:pStyle w:val="a0"/>
        <w:tabs>
          <w:tab w:val="left" w:pos="4142"/>
          <w:tab w:val="left" w:pos="5091"/>
          <w:tab w:val="left" w:pos="6023"/>
          <w:tab w:val="left" w:pos="6706"/>
          <w:tab w:val="left" w:pos="7146"/>
        </w:tabs>
        <w:spacing w:after="0"/>
        <w:ind w:left="993" w:right="3710" w:firstLine="0"/>
      </w:pPr>
      <w:r>
        <w:t>Заседание</w:t>
      </w:r>
      <w:r>
        <w:rPr>
          <w:spacing w:val="-4"/>
        </w:rPr>
        <w:t xml:space="preserve"> </w:t>
      </w:r>
      <w:r>
        <w:t>окончено</w:t>
      </w:r>
      <w:r>
        <w:rPr>
          <w:spacing w:val="-4"/>
        </w:rPr>
        <w:t xml:space="preserve"> </w:t>
      </w:r>
      <w:r>
        <w:t>в</w:t>
      </w:r>
      <w:r>
        <w:rPr>
          <w:u w:val="single"/>
        </w:rPr>
        <w:tab/>
      </w:r>
      <w:r>
        <w:rPr>
          <w:u w:val="single"/>
        </w:rPr>
        <w:tab/>
      </w:r>
      <w:r>
        <w:t>ч.</w:t>
      </w:r>
      <w:r>
        <w:rPr>
          <w:u w:val="single"/>
        </w:rPr>
        <w:tab/>
      </w:r>
      <w:r>
        <w:rPr>
          <w:u w:val="single"/>
        </w:rPr>
        <w:tab/>
      </w:r>
      <w:r>
        <w:t>мин.</w:t>
      </w:r>
      <w:r>
        <w:rPr>
          <w:spacing w:val="1"/>
        </w:rPr>
        <w:t xml:space="preserve"> </w:t>
      </w:r>
      <w:r>
        <w:t>Протокол</w:t>
      </w:r>
      <w:r>
        <w:rPr>
          <w:spacing w:val="-3"/>
        </w:rPr>
        <w:t xml:space="preserve"> </w:t>
      </w:r>
      <w:r>
        <w:t>составлен</w:t>
      </w:r>
      <w:r>
        <w:rPr>
          <w:spacing w:val="-1"/>
        </w:rPr>
        <w:t xml:space="preserve"> </w:t>
      </w:r>
      <w:r>
        <w:t>«</w:t>
      </w:r>
      <w:r>
        <w:rPr>
          <w:u w:val="single"/>
        </w:rPr>
        <w:tab/>
      </w:r>
      <w:r>
        <w:t>»</w:t>
      </w:r>
      <w:r>
        <w:rPr>
          <w:u w:val="single"/>
        </w:rPr>
        <w:tab/>
      </w:r>
      <w:r>
        <w:rPr>
          <w:u w:val="single"/>
        </w:rPr>
        <w:tab/>
      </w:r>
      <w:r>
        <w:t>202</w:t>
      </w:r>
      <w:r>
        <w:rPr>
          <w:u w:val="single"/>
        </w:rPr>
        <w:tab/>
      </w:r>
      <w:r>
        <w:rPr>
          <w:u w:val="single"/>
        </w:rPr>
        <w:tab/>
      </w:r>
      <w:r>
        <w:t>г.</w:t>
      </w:r>
    </w:p>
    <w:p w:rsidR="00CB7FC5" w:rsidRDefault="00CB7FC5" w:rsidP="00392381">
      <w:pPr>
        <w:pStyle w:val="a0"/>
        <w:tabs>
          <w:tab w:val="left" w:pos="4142"/>
          <w:tab w:val="left" w:pos="5091"/>
          <w:tab w:val="left" w:pos="6023"/>
          <w:tab w:val="left" w:pos="6706"/>
          <w:tab w:val="left" w:pos="7146"/>
        </w:tabs>
        <w:spacing w:after="0"/>
        <w:ind w:left="993" w:right="3710" w:firstLine="0"/>
      </w:pPr>
    </w:p>
    <w:p w:rsidR="00392381" w:rsidRDefault="007B0413" w:rsidP="00392381">
      <w:pPr>
        <w:pStyle w:val="a0"/>
        <w:tabs>
          <w:tab w:val="left" w:pos="3544"/>
          <w:tab w:val="left" w:pos="5091"/>
          <w:tab w:val="left" w:pos="5670"/>
          <w:tab w:val="left" w:pos="6379"/>
          <w:tab w:val="left" w:pos="7146"/>
        </w:tabs>
        <w:spacing w:after="0"/>
        <w:ind w:left="993" w:right="-7" w:firstLine="0"/>
        <w:rPr>
          <w:u w:val="single"/>
        </w:rPr>
      </w:pPr>
      <w:r>
        <w:t>Председатель</w:t>
      </w:r>
      <w:r>
        <w:rPr>
          <w:spacing w:val="-4"/>
        </w:rPr>
        <w:t xml:space="preserve"> </w:t>
      </w:r>
      <w:r>
        <w:t>КТС</w:t>
      </w:r>
      <w:r w:rsidR="00392381">
        <w:t xml:space="preserve"> </w:t>
      </w:r>
      <w:r w:rsidR="00392381">
        <w:tab/>
      </w:r>
      <w:r w:rsidR="00392381">
        <w:rPr>
          <w:u w:val="single"/>
        </w:rPr>
        <w:tab/>
      </w:r>
      <w:r w:rsidR="00392381">
        <w:rPr>
          <w:u w:val="single"/>
        </w:rPr>
        <w:tab/>
      </w:r>
      <w:r w:rsidR="00392381">
        <w:tab/>
      </w:r>
      <w:r w:rsidR="00392381">
        <w:rPr>
          <w:u w:val="single"/>
        </w:rPr>
        <w:tab/>
      </w:r>
      <w:r w:rsidR="00392381">
        <w:rPr>
          <w:u w:val="single"/>
        </w:rPr>
        <w:tab/>
      </w:r>
      <w:r w:rsidR="00392381">
        <w:rPr>
          <w:u w:val="single"/>
        </w:rPr>
        <w:tab/>
      </w:r>
    </w:p>
    <w:p w:rsidR="00CB7FC5" w:rsidRPr="00CB7FC5" w:rsidRDefault="00CB7FC5" w:rsidP="00392381">
      <w:pPr>
        <w:pStyle w:val="a0"/>
        <w:tabs>
          <w:tab w:val="left" w:pos="3544"/>
          <w:tab w:val="left" w:pos="5091"/>
          <w:tab w:val="left" w:pos="5670"/>
          <w:tab w:val="left" w:pos="6379"/>
          <w:tab w:val="left" w:pos="7146"/>
        </w:tabs>
        <w:spacing w:after="0"/>
        <w:ind w:left="993" w:right="-7" w:firstLine="0"/>
        <w:rPr>
          <w:i/>
          <w:sz w:val="24"/>
          <w:szCs w:val="24"/>
        </w:rPr>
      </w:pPr>
      <w:r w:rsidRPr="00CB7FC5">
        <w:rPr>
          <w:i/>
          <w:sz w:val="24"/>
          <w:szCs w:val="24"/>
        </w:rPr>
        <w:tab/>
        <w:t>(подпись)</w:t>
      </w:r>
      <w:r w:rsidRPr="00CB7FC5">
        <w:rPr>
          <w:i/>
          <w:sz w:val="24"/>
          <w:szCs w:val="24"/>
        </w:rPr>
        <w:tab/>
      </w:r>
      <w:r w:rsidRPr="00CB7FC5">
        <w:rPr>
          <w:i/>
          <w:sz w:val="24"/>
          <w:szCs w:val="24"/>
        </w:rPr>
        <w:tab/>
      </w:r>
      <w:r w:rsidRPr="00CB7FC5">
        <w:rPr>
          <w:i/>
          <w:sz w:val="24"/>
          <w:szCs w:val="24"/>
        </w:rPr>
        <w:tab/>
        <w:t>(расшифровка)</w:t>
      </w:r>
    </w:p>
    <w:p w:rsidR="00392381" w:rsidRDefault="007B0413" w:rsidP="00392381">
      <w:pPr>
        <w:pStyle w:val="a0"/>
        <w:tabs>
          <w:tab w:val="clear" w:pos="720"/>
        </w:tabs>
        <w:spacing w:after="0"/>
        <w:ind w:left="993" w:right="-7" w:firstLine="0"/>
        <w:rPr>
          <w:u w:val="single"/>
        </w:rPr>
      </w:pPr>
      <w:r>
        <w:t>Члены</w:t>
      </w:r>
      <w:r>
        <w:rPr>
          <w:spacing w:val="-3"/>
        </w:rPr>
        <w:t xml:space="preserve"> </w:t>
      </w:r>
      <w:r>
        <w:t>КТС</w:t>
      </w:r>
      <w:r w:rsidR="00392381">
        <w:t xml:space="preserve"> </w:t>
      </w:r>
      <w:r w:rsidR="00392381">
        <w:tab/>
      </w:r>
      <w:r w:rsidR="00392381">
        <w:tab/>
      </w:r>
      <w:r w:rsidR="00392381">
        <w:rPr>
          <w:u w:val="single"/>
        </w:rPr>
        <w:tab/>
      </w:r>
      <w:r w:rsidR="00392381">
        <w:rPr>
          <w:u w:val="single"/>
        </w:rPr>
        <w:tab/>
      </w:r>
      <w:r w:rsidR="00392381">
        <w:rPr>
          <w:u w:val="single"/>
        </w:rPr>
        <w:tab/>
      </w:r>
      <w:r w:rsidR="00392381">
        <w:tab/>
      </w:r>
      <w:r w:rsidR="00392381">
        <w:rPr>
          <w:u w:val="single"/>
        </w:rPr>
        <w:tab/>
      </w:r>
      <w:r w:rsidR="00392381">
        <w:rPr>
          <w:u w:val="single"/>
        </w:rPr>
        <w:tab/>
      </w:r>
      <w:r w:rsidR="00392381">
        <w:rPr>
          <w:u w:val="single"/>
        </w:rPr>
        <w:tab/>
      </w:r>
    </w:p>
    <w:p w:rsidR="00CB7FC5" w:rsidRPr="00CB7FC5" w:rsidRDefault="00CB7FC5" w:rsidP="00CB7FC5">
      <w:pPr>
        <w:pStyle w:val="a0"/>
        <w:tabs>
          <w:tab w:val="left" w:pos="3544"/>
          <w:tab w:val="left" w:pos="5091"/>
          <w:tab w:val="left" w:pos="5670"/>
          <w:tab w:val="left" w:pos="6379"/>
          <w:tab w:val="left" w:pos="7146"/>
        </w:tabs>
        <w:spacing w:after="0"/>
        <w:ind w:left="993" w:right="-7" w:firstLine="0"/>
        <w:rPr>
          <w:i/>
          <w:sz w:val="24"/>
          <w:szCs w:val="24"/>
        </w:rPr>
      </w:pPr>
      <w:r w:rsidRPr="00CB7FC5">
        <w:rPr>
          <w:i/>
          <w:sz w:val="24"/>
          <w:szCs w:val="24"/>
        </w:rPr>
        <w:tab/>
        <w:t>(подпись)</w:t>
      </w:r>
      <w:r w:rsidRPr="00CB7FC5">
        <w:rPr>
          <w:i/>
          <w:sz w:val="24"/>
          <w:szCs w:val="24"/>
        </w:rPr>
        <w:tab/>
      </w:r>
      <w:r w:rsidRPr="00CB7FC5">
        <w:rPr>
          <w:i/>
          <w:sz w:val="24"/>
          <w:szCs w:val="24"/>
        </w:rPr>
        <w:tab/>
      </w:r>
      <w:r w:rsidRPr="00CB7FC5">
        <w:rPr>
          <w:i/>
          <w:sz w:val="24"/>
          <w:szCs w:val="24"/>
        </w:rPr>
        <w:tab/>
        <w:t>(расшифровка)</w:t>
      </w:r>
    </w:p>
    <w:p w:rsidR="00392381" w:rsidRDefault="007B0413" w:rsidP="00392381">
      <w:pPr>
        <w:pStyle w:val="a0"/>
        <w:tabs>
          <w:tab w:val="clear" w:pos="720"/>
        </w:tabs>
        <w:spacing w:after="0"/>
        <w:ind w:left="993" w:right="-7" w:firstLine="0"/>
      </w:pPr>
      <w:r>
        <w:t>Секретарь</w:t>
      </w:r>
      <w:r>
        <w:rPr>
          <w:spacing w:val="-4"/>
        </w:rPr>
        <w:t xml:space="preserve"> </w:t>
      </w:r>
      <w:r>
        <w:t>КТ</w:t>
      </w:r>
      <w:r w:rsidR="00392381">
        <w:t>С</w:t>
      </w:r>
      <w:r w:rsidR="00392381">
        <w:tab/>
      </w:r>
      <w:r w:rsidR="00392381">
        <w:rPr>
          <w:u w:val="single"/>
        </w:rPr>
        <w:tab/>
      </w:r>
      <w:r w:rsidR="00392381">
        <w:rPr>
          <w:u w:val="single"/>
        </w:rPr>
        <w:tab/>
      </w:r>
      <w:r w:rsidR="00392381">
        <w:rPr>
          <w:u w:val="single"/>
        </w:rPr>
        <w:tab/>
      </w:r>
      <w:r w:rsidR="00392381">
        <w:tab/>
      </w:r>
      <w:r w:rsidR="00392381">
        <w:rPr>
          <w:u w:val="single"/>
        </w:rPr>
        <w:tab/>
      </w:r>
      <w:r w:rsidR="00392381">
        <w:rPr>
          <w:u w:val="single"/>
        </w:rPr>
        <w:tab/>
      </w:r>
      <w:r w:rsidR="00392381">
        <w:rPr>
          <w:u w:val="single"/>
        </w:rPr>
        <w:tab/>
      </w:r>
    </w:p>
    <w:p w:rsidR="00CB7FC5" w:rsidRPr="00CB7FC5" w:rsidRDefault="00CB7FC5" w:rsidP="00CB7FC5">
      <w:pPr>
        <w:pStyle w:val="a0"/>
        <w:tabs>
          <w:tab w:val="left" w:pos="3544"/>
          <w:tab w:val="left" w:pos="5091"/>
          <w:tab w:val="left" w:pos="5670"/>
          <w:tab w:val="left" w:pos="6379"/>
          <w:tab w:val="left" w:pos="7146"/>
        </w:tabs>
        <w:spacing w:after="0"/>
        <w:ind w:left="993" w:right="-7" w:firstLine="0"/>
        <w:rPr>
          <w:i/>
          <w:sz w:val="24"/>
          <w:szCs w:val="24"/>
        </w:rPr>
      </w:pPr>
      <w:r w:rsidRPr="00CB7FC5">
        <w:rPr>
          <w:i/>
          <w:sz w:val="24"/>
          <w:szCs w:val="24"/>
        </w:rPr>
        <w:tab/>
        <w:t>(подпись)</w:t>
      </w:r>
      <w:r w:rsidRPr="00CB7FC5">
        <w:rPr>
          <w:i/>
          <w:sz w:val="24"/>
          <w:szCs w:val="24"/>
        </w:rPr>
        <w:tab/>
      </w:r>
      <w:r w:rsidRPr="00CB7FC5">
        <w:rPr>
          <w:i/>
          <w:sz w:val="24"/>
          <w:szCs w:val="24"/>
        </w:rPr>
        <w:tab/>
      </w:r>
      <w:r w:rsidRPr="00CB7FC5">
        <w:rPr>
          <w:i/>
          <w:sz w:val="24"/>
          <w:szCs w:val="24"/>
        </w:rPr>
        <w:tab/>
        <w:t>(расшифровка)</w:t>
      </w:r>
    </w:p>
    <w:p w:rsidR="00CB7FC5" w:rsidRPr="00392381" w:rsidRDefault="00CB7FC5" w:rsidP="00392381">
      <w:pPr>
        <w:rPr>
          <w:sz w:val="26"/>
          <w:szCs w:val="26"/>
        </w:rPr>
        <w:sectPr w:rsidR="00CB7FC5" w:rsidRPr="00392381">
          <w:pgSz w:w="11910" w:h="16840"/>
          <w:pgMar w:top="1420" w:right="380" w:bottom="280" w:left="480" w:header="720" w:footer="720" w:gutter="0"/>
          <w:cols w:space="720"/>
        </w:sectPr>
      </w:pPr>
    </w:p>
    <w:p w:rsidR="007B0413" w:rsidRPr="00CB7FC5" w:rsidRDefault="007B0413" w:rsidP="007B0413">
      <w:pPr>
        <w:spacing w:before="75"/>
        <w:ind w:right="539"/>
        <w:jc w:val="right"/>
        <w:rPr>
          <w:b/>
          <w:sz w:val="24"/>
          <w:szCs w:val="24"/>
        </w:rPr>
      </w:pPr>
      <w:r w:rsidRPr="00CB7FC5">
        <w:rPr>
          <w:b/>
          <w:sz w:val="24"/>
          <w:szCs w:val="24"/>
        </w:rPr>
        <w:lastRenderedPageBreak/>
        <w:t>Приложение</w:t>
      </w:r>
      <w:r w:rsidRPr="00CB7FC5">
        <w:rPr>
          <w:b/>
          <w:spacing w:val="1"/>
          <w:sz w:val="24"/>
          <w:szCs w:val="24"/>
        </w:rPr>
        <w:t xml:space="preserve"> </w:t>
      </w:r>
      <w:r w:rsidRPr="00CB7FC5">
        <w:rPr>
          <w:b/>
          <w:sz w:val="24"/>
          <w:szCs w:val="24"/>
        </w:rPr>
        <w:t>№</w:t>
      </w:r>
      <w:r w:rsidRPr="00CB7FC5">
        <w:rPr>
          <w:b/>
          <w:spacing w:val="1"/>
          <w:sz w:val="24"/>
          <w:szCs w:val="24"/>
        </w:rPr>
        <w:t xml:space="preserve"> </w:t>
      </w:r>
      <w:r w:rsidRPr="00CB7FC5">
        <w:rPr>
          <w:b/>
          <w:sz w:val="24"/>
          <w:szCs w:val="24"/>
        </w:rPr>
        <w:t>4</w:t>
      </w:r>
    </w:p>
    <w:p w:rsidR="007B0413" w:rsidRDefault="007B0413" w:rsidP="007B0413">
      <w:pPr>
        <w:pStyle w:val="a0"/>
        <w:rPr>
          <w:b/>
          <w:i/>
          <w:sz w:val="20"/>
        </w:rPr>
      </w:pPr>
    </w:p>
    <w:p w:rsidR="00CB7FC5" w:rsidRDefault="007B0413" w:rsidP="00CB7FC5">
      <w:pPr>
        <w:pStyle w:val="110"/>
        <w:spacing w:before="252"/>
        <w:ind w:left="408" w:firstLine="0"/>
        <w:jc w:val="center"/>
      </w:pPr>
      <w:r>
        <w:t>РЕШЕНИЕ</w:t>
      </w:r>
    </w:p>
    <w:p w:rsidR="007B0413" w:rsidRPr="00CB7FC5" w:rsidRDefault="007B0413" w:rsidP="00CB7FC5">
      <w:pPr>
        <w:pStyle w:val="110"/>
        <w:spacing w:before="252"/>
        <w:ind w:left="408" w:right="1127" w:firstLine="0"/>
        <w:jc w:val="right"/>
        <w:rPr>
          <w:b w:val="0"/>
          <w:u w:val="single"/>
        </w:rPr>
      </w:pPr>
      <w:r w:rsidRPr="00CB7FC5">
        <w:rPr>
          <w:b w:val="0"/>
        </w:rPr>
        <w:t>«</w:t>
      </w:r>
      <w:r w:rsidR="00CB7FC5" w:rsidRPr="00CB7FC5">
        <w:rPr>
          <w:b w:val="0"/>
        </w:rPr>
        <w:t>___</w:t>
      </w:r>
      <w:r w:rsidRPr="00CB7FC5">
        <w:rPr>
          <w:b w:val="0"/>
        </w:rPr>
        <w:t>»</w:t>
      </w:r>
      <w:r w:rsidR="00CB7FC5">
        <w:rPr>
          <w:b w:val="0"/>
          <w:u w:val="single"/>
        </w:rPr>
        <w:tab/>
      </w:r>
      <w:r w:rsidR="00CB7FC5">
        <w:rPr>
          <w:b w:val="0"/>
          <w:u w:val="single"/>
        </w:rPr>
        <w:tab/>
      </w:r>
      <w:r w:rsidRPr="00CB7FC5">
        <w:rPr>
          <w:b w:val="0"/>
        </w:rPr>
        <w:t xml:space="preserve">202 </w:t>
      </w:r>
      <w:r w:rsidRPr="00CB7FC5">
        <w:rPr>
          <w:b w:val="0"/>
          <w:spacing w:val="-29"/>
        </w:rPr>
        <w:t xml:space="preserve"> </w:t>
      </w:r>
      <w:r w:rsidRPr="00CB7FC5">
        <w:rPr>
          <w:b w:val="0"/>
          <w:u w:val="single"/>
        </w:rPr>
        <w:t xml:space="preserve"> </w:t>
      </w:r>
      <w:r w:rsidRPr="00CB7FC5">
        <w:rPr>
          <w:b w:val="0"/>
          <w:u w:val="single"/>
        </w:rPr>
        <w:tab/>
      </w:r>
      <w:r w:rsidR="00CB7FC5" w:rsidRPr="00CB7FC5">
        <w:rPr>
          <w:b w:val="0"/>
          <w:u w:val="single"/>
        </w:rPr>
        <w:t>г.</w:t>
      </w:r>
    </w:p>
    <w:p w:rsidR="007B0413" w:rsidRDefault="007B0413" w:rsidP="00CB7FC5">
      <w:pPr>
        <w:pStyle w:val="a0"/>
        <w:spacing w:before="4"/>
        <w:ind w:left="0" w:firstLine="0"/>
        <w:rPr>
          <w:sz w:val="20"/>
        </w:rPr>
      </w:pPr>
    </w:p>
    <w:p w:rsidR="00CB7FC5" w:rsidRDefault="00CB7FC5" w:rsidP="00CB7FC5">
      <w:pPr>
        <w:tabs>
          <w:tab w:val="left" w:pos="6429"/>
        </w:tabs>
        <w:ind w:left="960" w:right="716"/>
        <w:rPr>
          <w:sz w:val="28"/>
          <w:u w:val="single"/>
        </w:rPr>
      </w:pPr>
      <w:r>
        <w:rPr>
          <w:sz w:val="28"/>
        </w:rPr>
        <w:t>Комиссия</w:t>
      </w:r>
      <w:r>
        <w:rPr>
          <w:spacing w:val="-3"/>
          <w:sz w:val="28"/>
        </w:rPr>
        <w:t xml:space="preserve"> </w:t>
      </w:r>
      <w:r>
        <w:rPr>
          <w:sz w:val="28"/>
        </w:rPr>
        <w:t>по</w:t>
      </w:r>
      <w:r>
        <w:rPr>
          <w:spacing w:val="-5"/>
          <w:sz w:val="28"/>
        </w:rPr>
        <w:t xml:space="preserve"> </w:t>
      </w:r>
      <w:r>
        <w:rPr>
          <w:sz w:val="28"/>
        </w:rPr>
        <w:t>трудовым</w:t>
      </w:r>
      <w:r>
        <w:rPr>
          <w:spacing w:val="-4"/>
          <w:sz w:val="28"/>
        </w:rPr>
        <w:t xml:space="preserve"> </w:t>
      </w:r>
      <w:r>
        <w:rPr>
          <w:sz w:val="28"/>
        </w:rPr>
        <w:t>спорам</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CB7FC5" w:rsidRPr="00392381" w:rsidRDefault="00CB7FC5" w:rsidP="00CB7FC5">
      <w:pPr>
        <w:tabs>
          <w:tab w:val="left" w:pos="4820"/>
        </w:tabs>
        <w:ind w:left="958" w:right="714"/>
        <w:rPr>
          <w:i/>
          <w:sz w:val="24"/>
          <w:szCs w:val="24"/>
        </w:rPr>
      </w:pPr>
      <w:r w:rsidRPr="00392381">
        <w:rPr>
          <w:i/>
          <w:sz w:val="24"/>
          <w:szCs w:val="24"/>
        </w:rPr>
        <w:tab/>
        <w:t>(наименование образовательной</w:t>
      </w:r>
      <w:r w:rsidRPr="00392381">
        <w:rPr>
          <w:i/>
          <w:spacing w:val="-67"/>
          <w:sz w:val="24"/>
          <w:szCs w:val="24"/>
        </w:rPr>
        <w:t xml:space="preserve"> </w:t>
      </w:r>
      <w:r w:rsidRPr="00392381">
        <w:rPr>
          <w:i/>
          <w:sz w:val="24"/>
          <w:szCs w:val="24"/>
        </w:rPr>
        <w:t>организации)</w:t>
      </w:r>
    </w:p>
    <w:p w:rsidR="00CB7FC5" w:rsidRPr="00392381" w:rsidRDefault="00CB7FC5" w:rsidP="00CB7FC5">
      <w:pPr>
        <w:pStyle w:val="a0"/>
        <w:spacing w:after="0"/>
        <w:ind w:left="993" w:firstLine="0"/>
        <w:rPr>
          <w:u w:val="single"/>
        </w:rPr>
      </w:pPr>
      <w:r>
        <w:t xml:space="preserve">в лице председательствующего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B7FC5" w:rsidRPr="00CB7FC5" w:rsidRDefault="00CB7FC5" w:rsidP="00CB7FC5">
      <w:pPr>
        <w:pStyle w:val="a0"/>
        <w:spacing w:after="0"/>
        <w:ind w:left="960" w:firstLine="33"/>
        <w:rPr>
          <w:u w:val="single"/>
        </w:rPr>
      </w:pPr>
      <w:r>
        <w:t>членов</w:t>
      </w:r>
      <w:r>
        <w:rPr>
          <w:spacing w:val="-1"/>
        </w:rPr>
        <w:t xml:space="preserve"> </w:t>
      </w:r>
      <w:r>
        <w:t xml:space="preserve">КТС: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B7FC5" w:rsidRDefault="00CB7FC5" w:rsidP="00CB7FC5">
      <w:pPr>
        <w:pStyle w:val="a0"/>
        <w:spacing w:after="0"/>
        <w:ind w:left="960" w:firstLine="33"/>
        <w:rPr>
          <w:u w:val="single"/>
        </w:rPr>
      </w:pPr>
      <w:r>
        <w:t xml:space="preserve">при </w:t>
      </w:r>
      <w:r w:rsidR="007B0413">
        <w:t>секретаре</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B7FC5" w:rsidRDefault="007B0413" w:rsidP="00CB7FC5">
      <w:pPr>
        <w:pStyle w:val="a0"/>
        <w:spacing w:after="0"/>
        <w:ind w:left="960" w:firstLine="33"/>
        <w:rPr>
          <w:u w:val="single"/>
        </w:rPr>
      </w:pPr>
      <w:r>
        <w:t>рассмотрев</w:t>
      </w:r>
      <w:r>
        <w:rPr>
          <w:spacing w:val="-2"/>
        </w:rPr>
        <w:t xml:space="preserve"> </w:t>
      </w:r>
      <w:r>
        <w:t>дело</w:t>
      </w:r>
      <w:r>
        <w:rPr>
          <w:spacing w:val="-5"/>
        </w:rPr>
        <w:t xml:space="preserve"> </w:t>
      </w:r>
      <w:r>
        <w:t>по</w:t>
      </w:r>
      <w:r>
        <w:rPr>
          <w:spacing w:val="-5"/>
        </w:rPr>
        <w:t xml:space="preserve"> </w:t>
      </w:r>
      <w:r>
        <w:t>заявлению</w:t>
      </w:r>
      <w:r w:rsidR="00CB7FC5">
        <w:t xml:space="preserve"> </w:t>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p>
    <w:p w:rsidR="007B0413" w:rsidRPr="00CB7FC5" w:rsidRDefault="007B0413" w:rsidP="00CB7FC5">
      <w:pPr>
        <w:pStyle w:val="a0"/>
        <w:spacing w:after="0"/>
        <w:ind w:left="960" w:firstLine="33"/>
        <w:rPr>
          <w:u w:val="single"/>
        </w:rPr>
      </w:pPr>
      <w:r>
        <w:t>к</w:t>
      </w:r>
      <w:r w:rsidR="00CB7FC5">
        <w:t xml:space="preserve"> </w:t>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r w:rsidR="00CB7FC5">
        <w:rPr>
          <w:u w:val="single"/>
        </w:rPr>
        <w:tab/>
      </w:r>
    </w:p>
    <w:p w:rsidR="00CB7FC5" w:rsidRPr="00CB7FC5" w:rsidRDefault="00CB7FC5" w:rsidP="007B0413">
      <w:pPr>
        <w:spacing w:line="321" w:lineRule="exact"/>
        <w:ind w:left="960"/>
        <w:rPr>
          <w:i/>
          <w:spacing w:val="1"/>
          <w:sz w:val="24"/>
          <w:szCs w:val="24"/>
        </w:rPr>
      </w:pPr>
      <w:r>
        <w:rPr>
          <w:sz w:val="24"/>
          <w:szCs w:val="24"/>
        </w:rPr>
        <w:tab/>
      </w:r>
      <w:r>
        <w:rPr>
          <w:sz w:val="24"/>
          <w:szCs w:val="24"/>
        </w:rPr>
        <w:tab/>
      </w:r>
      <w:r>
        <w:rPr>
          <w:sz w:val="24"/>
          <w:szCs w:val="24"/>
        </w:rPr>
        <w:tab/>
      </w:r>
      <w:r>
        <w:rPr>
          <w:sz w:val="24"/>
          <w:szCs w:val="24"/>
        </w:rPr>
        <w:tab/>
      </w:r>
      <w:r w:rsidR="007B0413" w:rsidRPr="00CB7FC5">
        <w:rPr>
          <w:sz w:val="24"/>
          <w:szCs w:val="24"/>
        </w:rPr>
        <w:t>(</w:t>
      </w:r>
      <w:r w:rsidR="007B0413" w:rsidRPr="00CB7FC5">
        <w:rPr>
          <w:i/>
          <w:sz w:val="24"/>
          <w:szCs w:val="24"/>
        </w:rPr>
        <w:t>наименование</w:t>
      </w:r>
      <w:r w:rsidR="007B0413" w:rsidRPr="00CB7FC5">
        <w:rPr>
          <w:i/>
          <w:spacing w:val="-1"/>
          <w:sz w:val="24"/>
          <w:szCs w:val="24"/>
        </w:rPr>
        <w:t xml:space="preserve"> </w:t>
      </w:r>
      <w:r w:rsidR="007B0413" w:rsidRPr="00CB7FC5">
        <w:rPr>
          <w:i/>
          <w:sz w:val="24"/>
          <w:szCs w:val="24"/>
        </w:rPr>
        <w:t>образовательной</w:t>
      </w:r>
      <w:r w:rsidR="007B0413" w:rsidRPr="00CB7FC5">
        <w:rPr>
          <w:i/>
          <w:spacing w:val="-7"/>
          <w:sz w:val="24"/>
          <w:szCs w:val="24"/>
        </w:rPr>
        <w:t xml:space="preserve"> </w:t>
      </w:r>
      <w:r w:rsidR="007B0413" w:rsidRPr="00CB7FC5">
        <w:rPr>
          <w:i/>
          <w:sz w:val="24"/>
          <w:szCs w:val="24"/>
        </w:rPr>
        <w:t>организации)</w:t>
      </w:r>
      <w:r w:rsidR="007B0413" w:rsidRPr="00CB7FC5">
        <w:rPr>
          <w:i/>
          <w:spacing w:val="1"/>
          <w:sz w:val="24"/>
          <w:szCs w:val="24"/>
        </w:rPr>
        <w:t xml:space="preserve"> </w:t>
      </w:r>
    </w:p>
    <w:p w:rsidR="007B0413" w:rsidRPr="00CB7FC5" w:rsidRDefault="00CB7FC5" w:rsidP="007B0413">
      <w:pPr>
        <w:spacing w:line="321" w:lineRule="exact"/>
        <w:ind w:left="960"/>
        <w:rPr>
          <w:sz w:val="28"/>
          <w:u w:val="single"/>
        </w:rPr>
      </w:pPr>
      <w:r>
        <w:rPr>
          <w:sz w:val="28"/>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7B0413" w:rsidRDefault="007B0413" w:rsidP="007B0413">
      <w:pPr>
        <w:pStyle w:val="a0"/>
        <w:spacing w:before="8"/>
        <w:rPr>
          <w:sz w:val="23"/>
        </w:rPr>
      </w:pPr>
    </w:p>
    <w:p w:rsidR="007B0413" w:rsidRDefault="007B0413" w:rsidP="007B0413">
      <w:pPr>
        <w:pStyle w:val="110"/>
        <w:spacing w:before="88"/>
        <w:ind w:left="412" w:firstLine="0"/>
        <w:jc w:val="center"/>
      </w:pPr>
      <w:r>
        <w:t>Установила:</w:t>
      </w:r>
    </w:p>
    <w:p w:rsidR="007B0413" w:rsidRDefault="00633C24" w:rsidP="00CB7FC5">
      <w:pPr>
        <w:pStyle w:val="a0"/>
        <w:spacing w:before="9"/>
        <w:ind w:firstLine="874"/>
      </w:pPr>
      <w:r>
        <w:pict>
          <v:shape id="_x0000_s1094" style="position:absolute;left:0;text-align:left;margin-left:72.05pt;margin-top:15.35pt;width:476pt;height:.1pt;z-index:-251592704;mso-wrap-distance-left:0;mso-wrap-distance-right:0;mso-position-horizontal-relative:page" coordorigin="1441,307" coordsize="9520,0" path="m1441,307r9520,e" filled="f" strokeweight=".56pt">
            <v:path arrowok="t"/>
            <w10:wrap type="topAndBottom" anchorx="page"/>
          </v:shape>
        </w:pict>
      </w:r>
      <w:r>
        <w:pict>
          <v:shape id="_x0000_s1095" style="position:absolute;left:0;text-align:left;margin-left:72.05pt;margin-top:31.55pt;width:476pt;height:.1pt;z-index:-251591680;mso-wrap-distance-left:0;mso-wrap-distance-right:0;mso-position-horizontal-relative:page" coordorigin="1441,631" coordsize="9520,0" path="m1441,631r9520,e" filled="f" strokeweight=".56pt">
            <v:path arrowok="t"/>
            <w10:wrap type="topAndBottom" anchorx="page"/>
          </v:shape>
        </w:pict>
      </w:r>
      <w:r>
        <w:pict>
          <v:shape id="_x0000_s1096" style="position:absolute;left:0;text-align:left;margin-left:72.05pt;margin-top:47.6pt;width:476.15pt;height:.1pt;z-index:-251590656;mso-wrap-distance-left:0;mso-wrap-distance-right:0;mso-position-horizontal-relative:page" coordorigin="1441,952" coordsize="9523,0" o:spt="100" adj="0,,0" path="m1441,952r8680,m10123,952r840,e" filled="f" strokeweight=".56pt">
            <v:stroke joinstyle="round"/>
            <v:formulas/>
            <v:path arrowok="t" o:connecttype="segments"/>
            <w10:wrap type="topAndBottom" anchorx="page"/>
          </v:shape>
        </w:pict>
      </w:r>
      <w:r>
        <w:pict>
          <v:shape id="_x0000_s1097" style="position:absolute;left:0;text-align:left;margin-left:72.05pt;margin-top:63.75pt;width:476pt;height:.1pt;z-index:-251589632;mso-wrap-distance-left:0;mso-wrap-distance-right:0;mso-position-horizontal-relative:page" coordorigin="1441,1275" coordsize="9520,0" path="m1441,1275r9520,e" filled="f" strokeweight=".56pt">
            <v:path arrowok="t"/>
            <w10:wrap type="topAndBottom" anchorx="page"/>
          </v:shape>
        </w:pict>
      </w:r>
      <w:r w:rsidR="007B0413">
        <w:t>На</w:t>
      </w:r>
      <w:r w:rsidR="007B0413">
        <w:rPr>
          <w:spacing w:val="27"/>
        </w:rPr>
        <w:t xml:space="preserve"> </w:t>
      </w:r>
      <w:r w:rsidR="007B0413">
        <w:t>основании</w:t>
      </w:r>
      <w:r w:rsidR="007B0413">
        <w:rPr>
          <w:spacing w:val="29"/>
        </w:rPr>
        <w:t xml:space="preserve"> </w:t>
      </w:r>
      <w:r w:rsidR="007B0413">
        <w:t>изложенного</w:t>
      </w:r>
      <w:r w:rsidR="007B0413">
        <w:rPr>
          <w:spacing w:val="28"/>
        </w:rPr>
        <w:t xml:space="preserve"> </w:t>
      </w:r>
      <w:r w:rsidR="007B0413">
        <w:t>и</w:t>
      </w:r>
      <w:r w:rsidR="007B0413">
        <w:rPr>
          <w:spacing w:val="25"/>
        </w:rPr>
        <w:t xml:space="preserve"> </w:t>
      </w:r>
      <w:r w:rsidR="007B0413">
        <w:t>руководствуясь</w:t>
      </w:r>
      <w:r w:rsidR="007B0413">
        <w:rPr>
          <w:spacing w:val="28"/>
        </w:rPr>
        <w:t xml:space="preserve"> </w:t>
      </w:r>
      <w:r w:rsidR="007B0413">
        <w:t>ст.</w:t>
      </w:r>
      <w:r w:rsidR="007B0413">
        <w:rPr>
          <w:spacing w:val="29"/>
        </w:rPr>
        <w:t xml:space="preserve"> </w:t>
      </w:r>
      <w:r w:rsidR="007B0413">
        <w:t>382,</w:t>
      </w:r>
      <w:r w:rsidR="007B0413">
        <w:rPr>
          <w:spacing w:val="30"/>
        </w:rPr>
        <w:t xml:space="preserve"> </w:t>
      </w:r>
      <w:r w:rsidR="007B0413">
        <w:t>388</w:t>
      </w:r>
      <w:r w:rsidR="007B0413">
        <w:rPr>
          <w:spacing w:val="31"/>
        </w:rPr>
        <w:t xml:space="preserve"> </w:t>
      </w:r>
      <w:r w:rsidR="007B0413">
        <w:t>Трудового</w:t>
      </w:r>
      <w:r w:rsidR="007B0413">
        <w:rPr>
          <w:spacing w:val="24"/>
        </w:rPr>
        <w:t xml:space="preserve"> </w:t>
      </w:r>
      <w:r w:rsidR="007B0413">
        <w:t>Кодекса</w:t>
      </w:r>
    </w:p>
    <w:p w:rsidR="007B0413" w:rsidRDefault="007B0413" w:rsidP="00CB7FC5">
      <w:pPr>
        <w:pStyle w:val="a0"/>
        <w:spacing w:line="321" w:lineRule="exact"/>
        <w:ind w:left="960" w:firstLine="33"/>
      </w:pPr>
      <w:r>
        <w:t>РФ</w:t>
      </w:r>
    </w:p>
    <w:p w:rsidR="007B0413" w:rsidRDefault="007B0413" w:rsidP="007B0413">
      <w:pPr>
        <w:pStyle w:val="110"/>
        <w:spacing w:before="10"/>
        <w:ind w:left="412" w:firstLine="0"/>
        <w:jc w:val="center"/>
      </w:pPr>
      <w:r>
        <w:t>Решила:</w:t>
      </w:r>
    </w:p>
    <w:p w:rsidR="007B0413" w:rsidRDefault="00633C24" w:rsidP="00CB7FC5">
      <w:pPr>
        <w:pStyle w:val="a0"/>
        <w:spacing w:after="0"/>
        <w:ind w:firstLine="284"/>
        <w:rPr>
          <w:b/>
          <w:sz w:val="20"/>
        </w:rPr>
      </w:pPr>
      <w:r>
        <w:pict>
          <v:shape id="_x0000_s1099" style="position:absolute;left:0;text-align:left;margin-left:72.05pt;margin-top:15.35pt;width:476.15pt;height:.1pt;z-index:-251587584;mso-wrap-distance-left:0;mso-wrap-distance-right:0;mso-position-horizontal-relative:page" coordorigin="1441,307" coordsize="9523,0" o:spt="100" adj="0,,0" path="m1441,307r7420,m8863,307r2100,e" filled="f" strokeweight=".56pt">
            <v:stroke joinstyle="round"/>
            <v:formulas/>
            <v:path arrowok="t" o:connecttype="segments"/>
            <w10:wrap type="topAndBottom" anchorx="page"/>
          </v:shape>
        </w:pict>
      </w:r>
      <w:r>
        <w:pict>
          <v:shape id="_x0000_s1100" style="position:absolute;left:0;text-align:left;margin-left:72.05pt;margin-top:31.55pt;width:476pt;height:.1pt;z-index:-251586560;mso-wrap-distance-left:0;mso-wrap-distance-right:0;mso-position-horizontal-relative:page" coordorigin="1441,631" coordsize="9520,0" path="m1441,631r9520,e" filled="f" strokeweight=".56pt">
            <v:path arrowok="t"/>
            <w10:wrap type="topAndBottom" anchorx="page"/>
          </v:shape>
        </w:pict>
      </w:r>
      <w:r>
        <w:pict>
          <v:shape id="_x0000_s1101" style="position:absolute;left:0;text-align:left;margin-left:72.05pt;margin-top:47.55pt;width:476pt;height:.1pt;z-index:-251585536;mso-wrap-distance-left:0;mso-wrap-distance-right:0;mso-position-horizontal-relative:page" coordorigin="1441,951" coordsize="9520,0" path="m1441,951r9520,e" filled="f" strokeweight=".56pt">
            <v:path arrowok="t"/>
            <w10:wrap type="topAndBottom" anchorx="page"/>
          </v:shape>
        </w:pict>
      </w:r>
      <w:r>
        <w:pict>
          <v:shape id="_x0000_s1102" style="position:absolute;left:0;text-align:left;margin-left:72.05pt;margin-top:63.75pt;width:476pt;height:.1pt;z-index:-251584512;mso-wrap-distance-left:0;mso-wrap-distance-right:0;mso-position-horizontal-relative:page" coordorigin="1441,1275" coordsize="9520,0" path="m1441,1275r9520,e" filled="f" strokeweight=".56pt">
            <v:path arrowok="t"/>
            <w10:wrap type="topAndBottom" anchorx="page"/>
          </v:shape>
        </w:pict>
      </w:r>
    </w:p>
    <w:p w:rsidR="00CB7FC5" w:rsidRDefault="007B0413" w:rsidP="00CB7FC5">
      <w:pPr>
        <w:pStyle w:val="a0"/>
        <w:spacing w:after="0"/>
        <w:ind w:left="993" w:right="560" w:firstLine="0"/>
        <w:jc w:val="both"/>
        <w:rPr>
          <w:spacing w:val="-67"/>
        </w:rPr>
      </w:pPr>
      <w:r>
        <w:t>Решение</w:t>
      </w:r>
      <w:r>
        <w:rPr>
          <w:spacing w:val="45"/>
        </w:rPr>
        <w:t xml:space="preserve"> </w:t>
      </w:r>
      <w:r>
        <w:t>может</w:t>
      </w:r>
      <w:r>
        <w:rPr>
          <w:spacing w:val="119"/>
        </w:rPr>
        <w:t xml:space="preserve"> </w:t>
      </w:r>
      <w:r>
        <w:t>быть</w:t>
      </w:r>
      <w:r>
        <w:rPr>
          <w:spacing w:val="119"/>
        </w:rPr>
        <w:t xml:space="preserve"> </w:t>
      </w:r>
      <w:r>
        <w:t>обжаловано</w:t>
      </w:r>
      <w:r>
        <w:rPr>
          <w:spacing w:val="114"/>
        </w:rPr>
        <w:t xml:space="preserve"> </w:t>
      </w:r>
      <w:r>
        <w:t>в</w:t>
      </w:r>
      <w:r>
        <w:rPr>
          <w:spacing w:val="122"/>
        </w:rPr>
        <w:t xml:space="preserve"> </w:t>
      </w:r>
      <w:r>
        <w:t>мировой</w:t>
      </w:r>
      <w:r>
        <w:rPr>
          <w:spacing w:val="117"/>
        </w:rPr>
        <w:t xml:space="preserve"> </w:t>
      </w:r>
      <w:r>
        <w:t>(федеральный)</w:t>
      </w:r>
      <w:r>
        <w:rPr>
          <w:spacing w:val="121"/>
        </w:rPr>
        <w:t xml:space="preserve"> </w:t>
      </w:r>
      <w:r>
        <w:t>суд</w:t>
      </w:r>
      <w:r>
        <w:rPr>
          <w:spacing w:val="119"/>
        </w:rPr>
        <w:t xml:space="preserve"> </w:t>
      </w:r>
      <w:r>
        <w:t>в</w:t>
      </w:r>
      <w:r w:rsidR="00CB7FC5">
        <w:t xml:space="preserve"> </w:t>
      </w:r>
      <w:r>
        <w:t>десятидневный</w:t>
      </w:r>
      <w:r>
        <w:rPr>
          <w:spacing w:val="-5"/>
        </w:rPr>
        <w:t xml:space="preserve"> </w:t>
      </w:r>
      <w:r>
        <w:t>срок</w:t>
      </w:r>
      <w:r>
        <w:rPr>
          <w:spacing w:val="-2"/>
        </w:rPr>
        <w:t xml:space="preserve"> </w:t>
      </w:r>
      <w:r>
        <w:t>со</w:t>
      </w:r>
      <w:r>
        <w:rPr>
          <w:spacing w:val="-7"/>
        </w:rPr>
        <w:t xml:space="preserve"> </w:t>
      </w:r>
      <w:r>
        <w:t>дня</w:t>
      </w:r>
      <w:r>
        <w:rPr>
          <w:spacing w:val="-3"/>
        </w:rPr>
        <w:t xml:space="preserve"> </w:t>
      </w:r>
      <w:r>
        <w:t>получения</w:t>
      </w:r>
      <w:r>
        <w:rPr>
          <w:spacing w:val="-4"/>
        </w:rPr>
        <w:t xml:space="preserve"> </w:t>
      </w:r>
      <w:r>
        <w:t>копии</w:t>
      </w:r>
      <w:r>
        <w:rPr>
          <w:spacing w:val="-4"/>
        </w:rPr>
        <w:t xml:space="preserve"> </w:t>
      </w:r>
      <w:r>
        <w:t>решения.</w:t>
      </w:r>
      <w:r>
        <w:rPr>
          <w:spacing w:val="-67"/>
        </w:rPr>
        <w:t xml:space="preserve"> </w:t>
      </w:r>
    </w:p>
    <w:p w:rsidR="007B0413" w:rsidRDefault="007B0413" w:rsidP="007B0413">
      <w:pPr>
        <w:spacing w:line="316" w:lineRule="exact"/>
      </w:pPr>
    </w:p>
    <w:p w:rsidR="00CB7FC5" w:rsidRDefault="00CB7FC5" w:rsidP="00CB7FC5">
      <w:pPr>
        <w:pStyle w:val="a0"/>
        <w:tabs>
          <w:tab w:val="left" w:pos="3544"/>
          <w:tab w:val="left" w:pos="5091"/>
          <w:tab w:val="left" w:pos="5670"/>
          <w:tab w:val="left" w:pos="6379"/>
          <w:tab w:val="left" w:pos="7146"/>
        </w:tabs>
        <w:spacing w:after="0"/>
        <w:ind w:left="993" w:right="-7" w:firstLine="0"/>
        <w:rPr>
          <w:u w:val="single"/>
        </w:rPr>
      </w:pPr>
      <w:r>
        <w:t>Председатель</w:t>
      </w:r>
      <w:r>
        <w:rPr>
          <w:spacing w:val="-4"/>
        </w:rPr>
        <w:t xml:space="preserve"> </w:t>
      </w:r>
      <w:r>
        <w:t xml:space="preserve">КТС </w:t>
      </w:r>
      <w:r>
        <w:tab/>
      </w:r>
      <w:r>
        <w:rPr>
          <w:u w:val="single"/>
        </w:rPr>
        <w:tab/>
      </w:r>
      <w:r>
        <w:rPr>
          <w:u w:val="single"/>
        </w:rPr>
        <w:tab/>
      </w:r>
      <w:r>
        <w:tab/>
      </w:r>
      <w:r>
        <w:rPr>
          <w:u w:val="single"/>
        </w:rPr>
        <w:tab/>
      </w:r>
      <w:r>
        <w:rPr>
          <w:u w:val="single"/>
        </w:rPr>
        <w:tab/>
      </w:r>
      <w:r>
        <w:rPr>
          <w:u w:val="single"/>
        </w:rPr>
        <w:tab/>
      </w:r>
    </w:p>
    <w:p w:rsidR="00CB7FC5" w:rsidRPr="00CB7FC5" w:rsidRDefault="00CB7FC5" w:rsidP="00CB7FC5">
      <w:pPr>
        <w:pStyle w:val="a0"/>
        <w:tabs>
          <w:tab w:val="left" w:pos="3544"/>
          <w:tab w:val="left" w:pos="5091"/>
          <w:tab w:val="left" w:pos="5670"/>
          <w:tab w:val="left" w:pos="6379"/>
          <w:tab w:val="left" w:pos="7146"/>
        </w:tabs>
        <w:spacing w:after="0"/>
        <w:ind w:left="993" w:right="-7" w:firstLine="0"/>
        <w:rPr>
          <w:i/>
          <w:sz w:val="24"/>
          <w:szCs w:val="24"/>
        </w:rPr>
      </w:pPr>
      <w:r w:rsidRPr="00CB7FC5">
        <w:rPr>
          <w:i/>
          <w:sz w:val="24"/>
          <w:szCs w:val="24"/>
        </w:rPr>
        <w:tab/>
        <w:t>(подпись)</w:t>
      </w:r>
      <w:r w:rsidRPr="00CB7FC5">
        <w:rPr>
          <w:i/>
          <w:sz w:val="24"/>
          <w:szCs w:val="24"/>
        </w:rPr>
        <w:tab/>
      </w:r>
      <w:r w:rsidRPr="00CB7FC5">
        <w:rPr>
          <w:i/>
          <w:sz w:val="24"/>
          <w:szCs w:val="24"/>
        </w:rPr>
        <w:tab/>
      </w:r>
      <w:r w:rsidRPr="00CB7FC5">
        <w:rPr>
          <w:i/>
          <w:sz w:val="24"/>
          <w:szCs w:val="24"/>
        </w:rPr>
        <w:tab/>
        <w:t>(расшифровка)</w:t>
      </w:r>
    </w:p>
    <w:p w:rsidR="00CB7FC5" w:rsidRDefault="00CB7FC5" w:rsidP="00CB7FC5">
      <w:pPr>
        <w:pStyle w:val="a0"/>
        <w:tabs>
          <w:tab w:val="clear" w:pos="720"/>
        </w:tabs>
        <w:spacing w:after="0"/>
        <w:ind w:left="993" w:right="-7" w:firstLine="0"/>
        <w:rPr>
          <w:u w:val="single"/>
        </w:rPr>
      </w:pPr>
      <w:r>
        <w:t>Члены</w:t>
      </w:r>
      <w:r>
        <w:rPr>
          <w:spacing w:val="-3"/>
        </w:rPr>
        <w:t xml:space="preserve"> </w:t>
      </w:r>
      <w:r>
        <w:t xml:space="preserve">КТС </w:t>
      </w:r>
      <w:r>
        <w:tab/>
      </w:r>
      <w:r>
        <w:tab/>
      </w:r>
      <w:r>
        <w:rPr>
          <w:u w:val="single"/>
        </w:rPr>
        <w:tab/>
      </w:r>
      <w:r>
        <w:rPr>
          <w:u w:val="single"/>
        </w:rPr>
        <w:tab/>
      </w:r>
      <w:r>
        <w:rPr>
          <w:u w:val="single"/>
        </w:rPr>
        <w:tab/>
      </w:r>
      <w:r>
        <w:tab/>
      </w:r>
      <w:r>
        <w:rPr>
          <w:u w:val="single"/>
        </w:rPr>
        <w:tab/>
      </w:r>
      <w:r>
        <w:rPr>
          <w:u w:val="single"/>
        </w:rPr>
        <w:tab/>
      </w:r>
      <w:r>
        <w:rPr>
          <w:u w:val="single"/>
        </w:rPr>
        <w:tab/>
      </w:r>
    </w:p>
    <w:p w:rsidR="00CB7FC5" w:rsidRPr="00CB7FC5" w:rsidRDefault="00CB7FC5" w:rsidP="00CB7FC5">
      <w:pPr>
        <w:pStyle w:val="a0"/>
        <w:tabs>
          <w:tab w:val="left" w:pos="3544"/>
          <w:tab w:val="left" w:pos="5091"/>
          <w:tab w:val="left" w:pos="5670"/>
          <w:tab w:val="left" w:pos="6379"/>
          <w:tab w:val="left" w:pos="7146"/>
        </w:tabs>
        <w:spacing w:after="0"/>
        <w:ind w:left="993" w:right="-7" w:firstLine="0"/>
        <w:rPr>
          <w:i/>
          <w:sz w:val="24"/>
          <w:szCs w:val="24"/>
        </w:rPr>
      </w:pPr>
      <w:r w:rsidRPr="00CB7FC5">
        <w:rPr>
          <w:i/>
          <w:sz w:val="24"/>
          <w:szCs w:val="24"/>
        </w:rPr>
        <w:tab/>
        <w:t>(подпись)</w:t>
      </w:r>
      <w:r w:rsidRPr="00CB7FC5">
        <w:rPr>
          <w:i/>
          <w:sz w:val="24"/>
          <w:szCs w:val="24"/>
        </w:rPr>
        <w:tab/>
      </w:r>
      <w:r w:rsidRPr="00CB7FC5">
        <w:rPr>
          <w:i/>
          <w:sz w:val="24"/>
          <w:szCs w:val="24"/>
        </w:rPr>
        <w:tab/>
      </w:r>
      <w:r w:rsidRPr="00CB7FC5">
        <w:rPr>
          <w:i/>
          <w:sz w:val="24"/>
          <w:szCs w:val="24"/>
        </w:rPr>
        <w:tab/>
        <w:t>(расшифровка)</w:t>
      </w:r>
    </w:p>
    <w:p w:rsidR="00CB7FC5" w:rsidRDefault="00CB7FC5" w:rsidP="00CB7FC5">
      <w:pPr>
        <w:pStyle w:val="a0"/>
        <w:tabs>
          <w:tab w:val="clear" w:pos="720"/>
        </w:tabs>
        <w:spacing w:after="0"/>
        <w:ind w:left="993" w:right="-7" w:firstLine="0"/>
      </w:pPr>
      <w:r>
        <w:t>Секретарь</w:t>
      </w:r>
      <w:r>
        <w:rPr>
          <w:spacing w:val="-4"/>
        </w:rPr>
        <w:t xml:space="preserve"> </w:t>
      </w:r>
      <w:r>
        <w:t>КТС</w:t>
      </w:r>
      <w:r>
        <w:tab/>
      </w:r>
      <w:r>
        <w:rPr>
          <w:u w:val="single"/>
        </w:rPr>
        <w:tab/>
      </w:r>
      <w:r>
        <w:rPr>
          <w:u w:val="single"/>
        </w:rPr>
        <w:tab/>
      </w:r>
      <w:r>
        <w:rPr>
          <w:u w:val="single"/>
        </w:rPr>
        <w:tab/>
      </w:r>
      <w:r>
        <w:tab/>
      </w:r>
      <w:r>
        <w:rPr>
          <w:u w:val="single"/>
        </w:rPr>
        <w:tab/>
      </w:r>
      <w:r>
        <w:rPr>
          <w:u w:val="single"/>
        </w:rPr>
        <w:tab/>
      </w:r>
      <w:r>
        <w:rPr>
          <w:u w:val="single"/>
        </w:rPr>
        <w:tab/>
      </w:r>
    </w:p>
    <w:p w:rsidR="00CB7FC5" w:rsidRPr="00CB7FC5" w:rsidRDefault="00CB7FC5" w:rsidP="00CB7FC5">
      <w:pPr>
        <w:pStyle w:val="a0"/>
        <w:tabs>
          <w:tab w:val="left" w:pos="3544"/>
          <w:tab w:val="left" w:pos="5091"/>
          <w:tab w:val="left" w:pos="5670"/>
          <w:tab w:val="left" w:pos="6379"/>
          <w:tab w:val="left" w:pos="7146"/>
        </w:tabs>
        <w:spacing w:after="0"/>
        <w:ind w:left="993" w:right="-7" w:firstLine="0"/>
        <w:rPr>
          <w:i/>
          <w:sz w:val="24"/>
          <w:szCs w:val="24"/>
        </w:rPr>
      </w:pPr>
      <w:r w:rsidRPr="00CB7FC5">
        <w:rPr>
          <w:i/>
          <w:sz w:val="24"/>
          <w:szCs w:val="24"/>
        </w:rPr>
        <w:tab/>
        <w:t>(подпись)</w:t>
      </w:r>
      <w:r w:rsidRPr="00CB7FC5">
        <w:rPr>
          <w:i/>
          <w:sz w:val="24"/>
          <w:szCs w:val="24"/>
        </w:rPr>
        <w:tab/>
      </w:r>
      <w:r w:rsidRPr="00CB7FC5">
        <w:rPr>
          <w:i/>
          <w:sz w:val="24"/>
          <w:szCs w:val="24"/>
        </w:rPr>
        <w:tab/>
      </w:r>
      <w:r w:rsidRPr="00CB7FC5">
        <w:rPr>
          <w:i/>
          <w:sz w:val="24"/>
          <w:szCs w:val="24"/>
        </w:rPr>
        <w:tab/>
        <w:t>(расшифровка)</w:t>
      </w:r>
    </w:p>
    <w:p w:rsidR="007B0413" w:rsidRDefault="007B0413" w:rsidP="007B0413">
      <w:pPr>
        <w:pStyle w:val="a0"/>
        <w:rPr>
          <w:sz w:val="20"/>
        </w:rPr>
      </w:pPr>
    </w:p>
    <w:p w:rsidR="007B0413" w:rsidRDefault="007B0413" w:rsidP="007B0413">
      <w:pPr>
        <w:pStyle w:val="a0"/>
        <w:spacing w:before="3"/>
        <w:rPr>
          <w:sz w:val="19"/>
        </w:rPr>
      </w:pPr>
    </w:p>
    <w:p w:rsidR="007B0413" w:rsidRDefault="007B0413" w:rsidP="007B0413">
      <w:pPr>
        <w:pStyle w:val="a0"/>
        <w:spacing w:before="88"/>
        <w:ind w:left="960"/>
      </w:pPr>
      <w:r>
        <w:t>Копия</w:t>
      </w:r>
      <w:r>
        <w:rPr>
          <w:spacing w:val="-5"/>
        </w:rPr>
        <w:t xml:space="preserve"> </w:t>
      </w:r>
      <w:r>
        <w:t>верна.</w:t>
      </w:r>
    </w:p>
    <w:p w:rsidR="00CB7FC5" w:rsidRDefault="007B0413" w:rsidP="00CB7FC5">
      <w:pPr>
        <w:pStyle w:val="a0"/>
        <w:spacing w:before="2" w:line="480" w:lineRule="auto"/>
        <w:ind w:left="960" w:right="560"/>
        <w:rPr>
          <w:spacing w:val="-68"/>
        </w:rPr>
      </w:pPr>
      <w:r>
        <w:t xml:space="preserve">Решение вступило в законную </w:t>
      </w:r>
      <w:r w:rsidR="00CB7FC5">
        <w:t>с</w:t>
      </w:r>
      <w:r>
        <w:t>илу:</w:t>
      </w:r>
      <w:r>
        <w:rPr>
          <w:spacing w:val="-68"/>
        </w:rPr>
        <w:t xml:space="preserve"> </w:t>
      </w:r>
    </w:p>
    <w:p w:rsidR="007B0413" w:rsidRDefault="007B0413" w:rsidP="007B0413">
      <w:pPr>
        <w:sectPr w:rsidR="007B0413">
          <w:pgSz w:w="11910" w:h="16840"/>
          <w:pgMar w:top="1580" w:right="380" w:bottom="280" w:left="480" w:header="720" w:footer="720" w:gutter="0"/>
          <w:cols w:space="720"/>
        </w:sectPr>
      </w:pPr>
    </w:p>
    <w:p w:rsidR="007B0413" w:rsidRPr="00CF04C0" w:rsidRDefault="007B0413" w:rsidP="007B0413">
      <w:pPr>
        <w:spacing w:before="75"/>
        <w:ind w:right="538"/>
        <w:jc w:val="right"/>
        <w:rPr>
          <w:b/>
          <w:sz w:val="24"/>
          <w:szCs w:val="24"/>
        </w:rPr>
      </w:pPr>
      <w:r w:rsidRPr="00CF04C0">
        <w:rPr>
          <w:b/>
          <w:sz w:val="24"/>
          <w:szCs w:val="24"/>
        </w:rPr>
        <w:lastRenderedPageBreak/>
        <w:t>Приложение</w:t>
      </w:r>
      <w:r w:rsidRPr="00CF04C0">
        <w:rPr>
          <w:b/>
          <w:spacing w:val="1"/>
          <w:sz w:val="24"/>
          <w:szCs w:val="24"/>
        </w:rPr>
        <w:t xml:space="preserve"> </w:t>
      </w:r>
      <w:r w:rsidRPr="00CF04C0">
        <w:rPr>
          <w:b/>
          <w:sz w:val="24"/>
          <w:szCs w:val="24"/>
        </w:rPr>
        <w:t>№</w:t>
      </w:r>
      <w:r w:rsidRPr="00CF04C0">
        <w:rPr>
          <w:b/>
          <w:spacing w:val="2"/>
          <w:sz w:val="24"/>
          <w:szCs w:val="24"/>
        </w:rPr>
        <w:t xml:space="preserve"> </w:t>
      </w:r>
      <w:r w:rsidRPr="00CF04C0">
        <w:rPr>
          <w:b/>
          <w:sz w:val="24"/>
          <w:szCs w:val="24"/>
        </w:rPr>
        <w:t>5</w:t>
      </w:r>
    </w:p>
    <w:p w:rsidR="007B0413" w:rsidRDefault="007B0413" w:rsidP="007B0413">
      <w:pPr>
        <w:pStyle w:val="a0"/>
        <w:spacing w:before="4"/>
        <w:rPr>
          <w:b/>
          <w:i/>
          <w:sz w:val="20"/>
        </w:rPr>
      </w:pPr>
    </w:p>
    <w:p w:rsidR="007B0413" w:rsidRDefault="007B0413" w:rsidP="007B0413">
      <w:pPr>
        <w:pStyle w:val="110"/>
        <w:tabs>
          <w:tab w:val="left" w:pos="7161"/>
        </w:tabs>
        <w:spacing w:before="88"/>
        <w:ind w:left="4365" w:firstLine="0"/>
        <w:jc w:val="left"/>
        <w:rPr>
          <w:b w:val="0"/>
        </w:rPr>
      </w:pPr>
      <w:r>
        <w:t>Удостоверение</w:t>
      </w:r>
      <w:r>
        <w:rPr>
          <w:spacing w:val="-2"/>
        </w:rPr>
        <w:t xml:space="preserve"> </w:t>
      </w:r>
      <w:r>
        <w:t xml:space="preserve">№ </w:t>
      </w:r>
      <w:r>
        <w:rPr>
          <w:b w:val="0"/>
          <w:u w:val="single"/>
        </w:rPr>
        <w:t xml:space="preserve"> </w:t>
      </w:r>
      <w:r>
        <w:rPr>
          <w:b w:val="0"/>
          <w:u w:val="single"/>
        </w:rPr>
        <w:tab/>
      </w:r>
    </w:p>
    <w:p w:rsidR="007B0413" w:rsidRDefault="007B0413" w:rsidP="007B0413">
      <w:pPr>
        <w:spacing w:before="5" w:line="237" w:lineRule="auto"/>
        <w:ind w:left="3177" w:right="2756" w:firstLine="560"/>
        <w:rPr>
          <w:b/>
          <w:sz w:val="28"/>
        </w:rPr>
      </w:pPr>
      <w:r>
        <w:rPr>
          <w:b/>
          <w:sz w:val="28"/>
        </w:rPr>
        <w:t>на принудительное исполнение</w:t>
      </w:r>
      <w:r>
        <w:rPr>
          <w:b/>
          <w:spacing w:val="1"/>
          <w:sz w:val="28"/>
        </w:rPr>
        <w:t xml:space="preserve"> </w:t>
      </w:r>
      <w:r>
        <w:rPr>
          <w:b/>
          <w:sz w:val="28"/>
        </w:rPr>
        <w:t>решения</w:t>
      </w:r>
      <w:r>
        <w:rPr>
          <w:b/>
          <w:spacing w:val="-3"/>
          <w:sz w:val="28"/>
        </w:rPr>
        <w:t xml:space="preserve"> </w:t>
      </w:r>
      <w:r>
        <w:rPr>
          <w:b/>
          <w:sz w:val="28"/>
        </w:rPr>
        <w:t>комиссии</w:t>
      </w:r>
      <w:r>
        <w:rPr>
          <w:b/>
          <w:spacing w:val="-4"/>
          <w:sz w:val="28"/>
        </w:rPr>
        <w:t xml:space="preserve"> </w:t>
      </w:r>
      <w:r>
        <w:rPr>
          <w:b/>
          <w:sz w:val="28"/>
        </w:rPr>
        <w:t>по</w:t>
      </w:r>
      <w:r>
        <w:rPr>
          <w:b/>
          <w:spacing w:val="-3"/>
          <w:sz w:val="28"/>
        </w:rPr>
        <w:t xml:space="preserve"> </w:t>
      </w:r>
      <w:r>
        <w:rPr>
          <w:b/>
          <w:sz w:val="28"/>
        </w:rPr>
        <w:t>трудовым</w:t>
      </w:r>
      <w:r>
        <w:rPr>
          <w:b/>
          <w:spacing w:val="-2"/>
          <w:sz w:val="28"/>
        </w:rPr>
        <w:t xml:space="preserve"> </w:t>
      </w:r>
      <w:r>
        <w:rPr>
          <w:b/>
          <w:sz w:val="28"/>
        </w:rPr>
        <w:t>спорам</w:t>
      </w:r>
    </w:p>
    <w:p w:rsidR="00CB7FC5" w:rsidRDefault="00CB7FC5" w:rsidP="007B0413">
      <w:pPr>
        <w:rPr>
          <w:b/>
          <w:sz w:val="19"/>
          <w:szCs w:val="28"/>
        </w:rPr>
      </w:pPr>
    </w:p>
    <w:p w:rsidR="00CF04C0" w:rsidRDefault="00CF04C0" w:rsidP="00CF04C0">
      <w:pPr>
        <w:rPr>
          <w:sz w:val="19"/>
        </w:rPr>
        <w:sectPr w:rsidR="00CF04C0">
          <w:pgSz w:w="11910" w:h="16840"/>
          <w:pgMar w:top="1040" w:right="380" w:bottom="280" w:left="480" w:header="720" w:footer="720" w:gutter="0"/>
          <w:cols w:space="720"/>
        </w:sectPr>
      </w:pPr>
    </w:p>
    <w:p w:rsidR="007B0413" w:rsidRDefault="007B0413" w:rsidP="00CF04C0">
      <w:pPr>
        <w:pStyle w:val="a0"/>
        <w:tabs>
          <w:tab w:val="left" w:pos="3525"/>
        </w:tabs>
        <w:spacing w:after="0"/>
        <w:ind w:left="0" w:firstLine="0"/>
      </w:pPr>
    </w:p>
    <w:p w:rsidR="007B0413" w:rsidRDefault="00CB7FC5" w:rsidP="00CF04C0">
      <w:pPr>
        <w:pStyle w:val="a0"/>
        <w:tabs>
          <w:tab w:val="left" w:pos="1663"/>
          <w:tab w:val="left" w:pos="3828"/>
          <w:tab w:val="left" w:pos="4536"/>
        </w:tabs>
        <w:spacing w:after="0"/>
        <w:ind w:left="960" w:right="564"/>
      </w:pPr>
      <w:r>
        <w:br w:type="column"/>
      </w:r>
      <w:r>
        <w:lastRenderedPageBreak/>
        <w:t>«</w:t>
      </w:r>
      <w:r>
        <w:rPr>
          <w:u w:val="single"/>
        </w:rPr>
        <w:tab/>
      </w:r>
      <w:r w:rsidR="007B0413">
        <w:t>»</w:t>
      </w:r>
      <w:r w:rsidR="007B0413">
        <w:rPr>
          <w:spacing w:val="-7"/>
        </w:rPr>
        <w:t xml:space="preserve"> </w:t>
      </w:r>
      <w:r w:rsidR="007B0413">
        <w:rPr>
          <w:u w:val="single"/>
        </w:rPr>
        <w:t xml:space="preserve"> </w:t>
      </w:r>
      <w:r w:rsidR="007B0413">
        <w:rPr>
          <w:u w:val="single"/>
        </w:rPr>
        <w:tab/>
      </w:r>
      <w:r w:rsidR="00CF04C0">
        <w:rPr>
          <w:u w:val="single"/>
        </w:rPr>
        <w:t>202</w:t>
      </w:r>
      <w:r w:rsidR="00CF04C0">
        <w:rPr>
          <w:u w:val="single"/>
        </w:rPr>
        <w:tab/>
        <w:t>г.</w:t>
      </w:r>
    </w:p>
    <w:p w:rsidR="007B0413" w:rsidRPr="00CF04C0" w:rsidRDefault="007B0413" w:rsidP="00CF04C0">
      <w:pPr>
        <w:ind w:left="1669"/>
        <w:rPr>
          <w:i/>
          <w:sz w:val="24"/>
          <w:szCs w:val="24"/>
        </w:rPr>
      </w:pPr>
      <w:r w:rsidRPr="00CF04C0">
        <w:rPr>
          <w:i/>
          <w:sz w:val="24"/>
          <w:szCs w:val="24"/>
        </w:rPr>
        <w:t>(дата</w:t>
      </w:r>
      <w:r w:rsidRPr="00CF04C0">
        <w:rPr>
          <w:i/>
          <w:spacing w:val="-2"/>
          <w:sz w:val="24"/>
          <w:szCs w:val="24"/>
        </w:rPr>
        <w:t xml:space="preserve"> </w:t>
      </w:r>
      <w:r w:rsidRPr="00CF04C0">
        <w:rPr>
          <w:i/>
          <w:sz w:val="24"/>
          <w:szCs w:val="24"/>
        </w:rPr>
        <w:t>принятия</w:t>
      </w:r>
      <w:r w:rsidRPr="00CF04C0">
        <w:rPr>
          <w:i/>
          <w:spacing w:val="1"/>
          <w:sz w:val="24"/>
          <w:szCs w:val="24"/>
        </w:rPr>
        <w:t xml:space="preserve"> </w:t>
      </w:r>
      <w:r w:rsidRPr="00CF04C0">
        <w:rPr>
          <w:i/>
          <w:sz w:val="24"/>
          <w:szCs w:val="24"/>
        </w:rPr>
        <w:t>решения)</w:t>
      </w:r>
    </w:p>
    <w:p w:rsidR="007B0413" w:rsidRDefault="007B0413" w:rsidP="00CF04C0">
      <w:pPr>
        <w:rPr>
          <w:sz w:val="28"/>
        </w:rPr>
        <w:sectPr w:rsidR="007B0413">
          <w:type w:val="continuous"/>
          <w:pgSz w:w="11910" w:h="16840"/>
          <w:pgMar w:top="1040" w:right="380" w:bottom="280" w:left="480" w:header="720" w:footer="720" w:gutter="0"/>
          <w:cols w:num="2" w:space="720" w:equalWidth="0">
            <w:col w:w="3567" w:space="2099"/>
            <w:col w:w="5384"/>
          </w:cols>
        </w:sectPr>
      </w:pPr>
    </w:p>
    <w:p w:rsidR="007B0413" w:rsidRDefault="007B0413" w:rsidP="00CF04C0">
      <w:pPr>
        <w:pStyle w:val="a0"/>
        <w:spacing w:after="0"/>
        <w:rPr>
          <w:i/>
          <w:sz w:val="20"/>
        </w:rPr>
      </w:pPr>
    </w:p>
    <w:p w:rsidR="007B0413" w:rsidRDefault="007B0413" w:rsidP="00CF04C0">
      <w:pPr>
        <w:rPr>
          <w:sz w:val="20"/>
        </w:rPr>
        <w:sectPr w:rsidR="007B0413">
          <w:type w:val="continuous"/>
          <w:pgSz w:w="11910" w:h="16840"/>
          <w:pgMar w:top="1040" w:right="380" w:bottom="280" w:left="480" w:header="720" w:footer="720" w:gutter="0"/>
          <w:cols w:space="720"/>
        </w:sectPr>
      </w:pPr>
    </w:p>
    <w:p w:rsidR="00CF04C0" w:rsidRDefault="00CF04C0" w:rsidP="00CF04C0">
      <w:pPr>
        <w:tabs>
          <w:tab w:val="left" w:pos="6429"/>
        </w:tabs>
        <w:ind w:left="960" w:right="716"/>
        <w:rPr>
          <w:sz w:val="28"/>
          <w:u w:val="single"/>
        </w:rPr>
      </w:pPr>
      <w:r>
        <w:rPr>
          <w:sz w:val="28"/>
        </w:rPr>
        <w:lastRenderedPageBreak/>
        <w:t>Комиссия</w:t>
      </w:r>
      <w:r>
        <w:rPr>
          <w:spacing w:val="-3"/>
          <w:sz w:val="28"/>
        </w:rPr>
        <w:t xml:space="preserve"> </w:t>
      </w:r>
      <w:r>
        <w:rPr>
          <w:sz w:val="28"/>
        </w:rPr>
        <w:t>по</w:t>
      </w:r>
      <w:r>
        <w:rPr>
          <w:spacing w:val="-5"/>
          <w:sz w:val="28"/>
        </w:rPr>
        <w:t xml:space="preserve"> </w:t>
      </w:r>
      <w:r>
        <w:rPr>
          <w:sz w:val="28"/>
        </w:rPr>
        <w:t>трудовым</w:t>
      </w:r>
      <w:r>
        <w:rPr>
          <w:spacing w:val="-4"/>
          <w:sz w:val="28"/>
        </w:rPr>
        <w:t xml:space="preserve"> </w:t>
      </w:r>
      <w:r>
        <w:rPr>
          <w:sz w:val="28"/>
        </w:rPr>
        <w:t>спорам</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CF04C0" w:rsidRPr="00392381" w:rsidRDefault="00CF04C0" w:rsidP="00CF04C0">
      <w:pPr>
        <w:tabs>
          <w:tab w:val="left" w:pos="4820"/>
        </w:tabs>
        <w:ind w:left="958" w:right="714"/>
        <w:rPr>
          <w:i/>
          <w:sz w:val="24"/>
          <w:szCs w:val="24"/>
        </w:rPr>
      </w:pPr>
      <w:r w:rsidRPr="00392381">
        <w:rPr>
          <w:i/>
          <w:sz w:val="24"/>
          <w:szCs w:val="24"/>
        </w:rPr>
        <w:tab/>
        <w:t>(наименование образовательной</w:t>
      </w:r>
      <w:r w:rsidRPr="00392381">
        <w:rPr>
          <w:i/>
          <w:spacing w:val="-67"/>
          <w:sz w:val="24"/>
          <w:szCs w:val="24"/>
        </w:rPr>
        <w:t xml:space="preserve"> </w:t>
      </w:r>
      <w:r w:rsidRPr="00392381">
        <w:rPr>
          <w:i/>
          <w:sz w:val="24"/>
          <w:szCs w:val="24"/>
        </w:rPr>
        <w:t>организации)</w:t>
      </w:r>
    </w:p>
    <w:p w:rsidR="00CF04C0" w:rsidRPr="00392381" w:rsidRDefault="00CF04C0" w:rsidP="00CF04C0">
      <w:pPr>
        <w:pStyle w:val="a0"/>
        <w:spacing w:after="0"/>
        <w:ind w:left="993" w:firstLine="0"/>
        <w:rPr>
          <w:u w:val="single"/>
        </w:rPr>
      </w:pPr>
      <w:r>
        <w:t xml:space="preserve">в лице председательствующего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F04C0" w:rsidRPr="00CB7FC5" w:rsidRDefault="00CF04C0" w:rsidP="00CF04C0">
      <w:pPr>
        <w:pStyle w:val="a0"/>
        <w:spacing w:after="0"/>
        <w:ind w:left="960" w:firstLine="33"/>
        <w:rPr>
          <w:u w:val="single"/>
        </w:rPr>
      </w:pPr>
      <w:r>
        <w:t>членов</w:t>
      </w:r>
      <w:r>
        <w:rPr>
          <w:spacing w:val="-1"/>
        </w:rPr>
        <w:t xml:space="preserve"> </w:t>
      </w:r>
      <w:r>
        <w:t xml:space="preserve">КТС: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F04C0" w:rsidRDefault="00CF04C0" w:rsidP="00CF04C0">
      <w:pPr>
        <w:pStyle w:val="a0"/>
        <w:spacing w:after="0"/>
        <w:ind w:left="960" w:firstLine="33"/>
        <w:rPr>
          <w:u w:val="single"/>
        </w:rPr>
      </w:pPr>
      <w:r>
        <w:t xml:space="preserve">при секретаре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F04C0" w:rsidRDefault="00CF04C0" w:rsidP="00CF04C0">
      <w:pPr>
        <w:pStyle w:val="a0"/>
        <w:spacing w:after="0"/>
        <w:ind w:left="960" w:firstLine="33"/>
        <w:rPr>
          <w:u w:val="single"/>
        </w:rPr>
      </w:pPr>
      <w:r>
        <w:t>рассмотрев</w:t>
      </w:r>
      <w:r>
        <w:rPr>
          <w:spacing w:val="-2"/>
        </w:rPr>
        <w:t xml:space="preserve"> </w:t>
      </w:r>
      <w:r>
        <w:t>дело</w:t>
      </w:r>
      <w:r>
        <w:rPr>
          <w:spacing w:val="-5"/>
        </w:rPr>
        <w:t xml:space="preserve"> </w:t>
      </w:r>
      <w:r>
        <w:t>по</w:t>
      </w:r>
      <w:r>
        <w:rPr>
          <w:spacing w:val="-5"/>
        </w:rPr>
        <w:t xml:space="preserve"> </w:t>
      </w:r>
      <w:r>
        <w:t xml:space="preserve">заявлению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F04C0" w:rsidRPr="00CB7FC5" w:rsidRDefault="00CF04C0" w:rsidP="00CF04C0">
      <w:pPr>
        <w:pStyle w:val="a0"/>
        <w:spacing w:after="0"/>
        <w:ind w:left="960" w:firstLine="33"/>
        <w:rPr>
          <w:u w:val="single"/>
        </w:rPr>
      </w:pPr>
      <w:r>
        <w:t xml:space="preserve">к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F04C0" w:rsidRPr="00CB7FC5" w:rsidRDefault="00CF04C0" w:rsidP="00CF04C0">
      <w:pPr>
        <w:spacing w:line="321" w:lineRule="exact"/>
        <w:ind w:left="960"/>
        <w:rPr>
          <w:i/>
          <w:spacing w:val="1"/>
          <w:sz w:val="24"/>
          <w:szCs w:val="24"/>
        </w:rPr>
      </w:pPr>
      <w:r>
        <w:rPr>
          <w:sz w:val="24"/>
          <w:szCs w:val="24"/>
        </w:rPr>
        <w:tab/>
      </w:r>
      <w:r>
        <w:rPr>
          <w:sz w:val="24"/>
          <w:szCs w:val="24"/>
        </w:rPr>
        <w:tab/>
      </w:r>
      <w:r>
        <w:rPr>
          <w:sz w:val="24"/>
          <w:szCs w:val="24"/>
        </w:rPr>
        <w:tab/>
      </w:r>
      <w:r>
        <w:rPr>
          <w:sz w:val="24"/>
          <w:szCs w:val="24"/>
        </w:rPr>
        <w:tab/>
      </w:r>
      <w:r w:rsidRPr="00CB7FC5">
        <w:rPr>
          <w:sz w:val="24"/>
          <w:szCs w:val="24"/>
        </w:rPr>
        <w:t>(</w:t>
      </w:r>
      <w:r w:rsidRPr="00CB7FC5">
        <w:rPr>
          <w:i/>
          <w:sz w:val="24"/>
          <w:szCs w:val="24"/>
        </w:rPr>
        <w:t>наименование</w:t>
      </w:r>
      <w:r w:rsidRPr="00CB7FC5">
        <w:rPr>
          <w:i/>
          <w:spacing w:val="-1"/>
          <w:sz w:val="24"/>
          <w:szCs w:val="24"/>
        </w:rPr>
        <w:t xml:space="preserve"> </w:t>
      </w:r>
      <w:r w:rsidRPr="00CB7FC5">
        <w:rPr>
          <w:i/>
          <w:sz w:val="24"/>
          <w:szCs w:val="24"/>
        </w:rPr>
        <w:t>образовательной</w:t>
      </w:r>
      <w:r w:rsidRPr="00CB7FC5">
        <w:rPr>
          <w:i/>
          <w:spacing w:val="-7"/>
          <w:sz w:val="24"/>
          <w:szCs w:val="24"/>
        </w:rPr>
        <w:t xml:space="preserve"> </w:t>
      </w:r>
      <w:r w:rsidRPr="00CB7FC5">
        <w:rPr>
          <w:i/>
          <w:sz w:val="24"/>
          <w:szCs w:val="24"/>
        </w:rPr>
        <w:t>организации)</w:t>
      </w:r>
      <w:r w:rsidRPr="00CB7FC5">
        <w:rPr>
          <w:i/>
          <w:spacing w:val="1"/>
          <w:sz w:val="24"/>
          <w:szCs w:val="24"/>
        </w:rPr>
        <w:t xml:space="preserve"> </w:t>
      </w:r>
    </w:p>
    <w:p w:rsidR="007B0413" w:rsidRDefault="007B0413" w:rsidP="00CF04C0">
      <w:pPr>
        <w:pStyle w:val="a0"/>
        <w:tabs>
          <w:tab w:val="left" w:pos="10545"/>
        </w:tabs>
        <w:spacing w:after="0"/>
        <w:ind w:firstLine="874"/>
      </w:pPr>
      <w:r>
        <w:t>о</w:t>
      </w:r>
      <w:r>
        <w:rPr>
          <w:u w:val="single"/>
        </w:rPr>
        <w:t xml:space="preserve"> </w:t>
      </w:r>
      <w:r>
        <w:rPr>
          <w:u w:val="single"/>
        </w:rPr>
        <w:tab/>
      </w:r>
    </w:p>
    <w:p w:rsidR="007B0413" w:rsidRDefault="00633C24" w:rsidP="00CF04C0">
      <w:pPr>
        <w:pStyle w:val="a0"/>
        <w:spacing w:after="0"/>
        <w:rPr>
          <w:sz w:val="23"/>
        </w:rPr>
      </w:pPr>
      <w:r>
        <w:pict>
          <v:shape id="_x0000_s1106" style="position:absolute;left:0;text-align:left;margin-left:72.05pt;margin-top:15.7pt;width:476pt;height:.1pt;z-index:-251580416;mso-wrap-distance-left:0;mso-wrap-distance-right:0;mso-position-horizontal-relative:page" coordorigin="1441,314" coordsize="9520,0" path="m1441,314r9520,e" filled="f" strokeweight=".56pt">
            <v:path arrowok="t"/>
            <w10:wrap type="topAndBottom" anchorx="page"/>
          </v:shape>
        </w:pict>
      </w:r>
      <w:r>
        <w:pict>
          <v:shape id="_x0000_s1107" style="position:absolute;left:0;text-align:left;margin-left:72.05pt;margin-top:31.9pt;width:476pt;height:.1pt;z-index:-251579392;mso-wrap-distance-left:0;mso-wrap-distance-right:0;mso-position-horizontal-relative:page" coordorigin="1441,638" coordsize="9520,0" path="m1441,638r9520,e" filled="f" strokeweight=".56pt">
            <v:path arrowok="t"/>
            <w10:wrap type="topAndBottom" anchorx="page"/>
          </v:shape>
        </w:pict>
      </w:r>
      <w:r>
        <w:pict>
          <v:shape id="_x0000_s1108" style="position:absolute;left:0;text-align:left;margin-left:72.05pt;margin-top:47.9pt;width:476.15pt;height:.1pt;z-index:-251578368;mso-wrap-distance-left:0;mso-wrap-distance-right:0;mso-position-horizontal-relative:page" coordorigin="1441,958" coordsize="9523,0" o:spt="100" adj="0,,0" path="m1441,958r7840,m9283,958r1680,e" filled="f" strokeweight=".56pt">
            <v:stroke joinstyle="round"/>
            <v:formulas/>
            <v:path arrowok="t" o:connecttype="segments"/>
            <w10:wrap type="topAndBottom" anchorx="page"/>
          </v:shape>
        </w:pict>
      </w:r>
      <w:r>
        <w:pict>
          <v:shape id="_x0000_s1109" style="position:absolute;left:0;text-align:left;margin-left:72.05pt;margin-top:64.15pt;width:476pt;height:.1pt;z-index:-251577344;mso-wrap-distance-left:0;mso-wrap-distance-right:0;mso-position-horizontal-relative:page" coordorigin="1441,1283" coordsize="9520,0" path="m1441,1283r9520,e" filled="f" strokeweight=".56pt">
            <v:path arrowok="t"/>
            <w10:wrap type="topAndBottom" anchorx="page"/>
          </v:shape>
        </w:pict>
      </w:r>
    </w:p>
    <w:p w:rsidR="007B0413" w:rsidRDefault="007B0413" w:rsidP="00CF04C0">
      <w:pPr>
        <w:pStyle w:val="a0"/>
        <w:spacing w:after="0"/>
        <w:rPr>
          <w:sz w:val="21"/>
        </w:rPr>
      </w:pPr>
    </w:p>
    <w:p w:rsidR="007B0413" w:rsidRDefault="007B0413" w:rsidP="00CF04C0">
      <w:pPr>
        <w:pStyle w:val="a0"/>
        <w:spacing w:after="0"/>
        <w:rPr>
          <w:sz w:val="20"/>
        </w:rPr>
      </w:pPr>
    </w:p>
    <w:p w:rsidR="007B0413" w:rsidRDefault="007B0413" w:rsidP="00CF04C0">
      <w:pPr>
        <w:pStyle w:val="a0"/>
        <w:spacing w:after="0"/>
        <w:rPr>
          <w:sz w:val="21"/>
        </w:rPr>
      </w:pPr>
    </w:p>
    <w:p w:rsidR="007B0413" w:rsidRDefault="007B0413" w:rsidP="00CF04C0">
      <w:pPr>
        <w:pStyle w:val="a0"/>
        <w:spacing w:after="0"/>
        <w:rPr>
          <w:sz w:val="20"/>
        </w:rPr>
      </w:pPr>
    </w:p>
    <w:p w:rsidR="007B0413" w:rsidRDefault="007B0413" w:rsidP="00CF04C0">
      <w:pPr>
        <w:pStyle w:val="a0"/>
        <w:spacing w:after="0"/>
        <w:ind w:left="960" w:firstLine="33"/>
      </w:pPr>
      <w:r>
        <w:t>решила:</w:t>
      </w:r>
    </w:p>
    <w:p w:rsidR="007B0413" w:rsidRDefault="00633C24" w:rsidP="00CF04C0">
      <w:pPr>
        <w:pStyle w:val="a0"/>
        <w:spacing w:after="0"/>
        <w:rPr>
          <w:sz w:val="23"/>
        </w:rPr>
      </w:pPr>
      <w:r>
        <w:pict>
          <v:shape id="_x0000_s1111" style="position:absolute;left:0;text-align:left;margin-left:72.05pt;margin-top:15.7pt;width:476pt;height:.1pt;z-index:-251575296;mso-wrap-distance-left:0;mso-wrap-distance-right:0;mso-position-horizontal-relative:page" coordorigin="1441,314" coordsize="9520,0" path="m1441,314r9520,e" filled="f" strokeweight=".56pt">
            <v:path arrowok="t"/>
            <w10:wrap type="topAndBottom" anchorx="page"/>
          </v:shape>
        </w:pict>
      </w:r>
      <w:r>
        <w:pict>
          <v:shape id="_x0000_s1112" style="position:absolute;left:0;text-align:left;margin-left:72.05pt;margin-top:31.9pt;width:476.15pt;height:.1pt;z-index:-251574272;mso-wrap-distance-left:0;mso-wrap-distance-right:0;mso-position-horizontal-relative:page" coordorigin="1441,638" coordsize="9523,0" o:spt="100" adj="0,,0" path="m1441,638r6160,m7603,638r3360,e" filled="f" strokeweight=".56pt">
            <v:stroke joinstyle="round"/>
            <v:formulas/>
            <v:path arrowok="t" o:connecttype="segments"/>
            <w10:wrap type="topAndBottom" anchorx="page"/>
          </v:shape>
        </w:pict>
      </w:r>
      <w:r>
        <w:pict>
          <v:shape id="_x0000_s1113" style="position:absolute;left:0;text-align:left;margin-left:72.05pt;margin-top:47.9pt;width:476pt;height:.1pt;z-index:-251573248;mso-wrap-distance-left:0;mso-wrap-distance-right:0;mso-position-horizontal-relative:page" coordorigin="1441,958" coordsize="9520,0" path="m1441,958r9520,e" filled="f" strokeweight=".56pt">
            <v:path arrowok="t"/>
            <w10:wrap type="topAndBottom" anchorx="page"/>
          </v:shape>
        </w:pict>
      </w:r>
      <w:r>
        <w:pict>
          <v:shape id="_x0000_s1114" style="position:absolute;left:0;text-align:left;margin-left:72.05pt;margin-top:64.15pt;width:476pt;height:.1pt;z-index:-251572224;mso-wrap-distance-left:0;mso-wrap-distance-right:0;mso-position-horizontal-relative:page" coordorigin="1441,1283" coordsize="9520,0" path="m1441,1283r9520,e" filled="f" strokeweight=".56pt">
            <v:path arrowok="t"/>
            <w10:wrap type="topAndBottom" anchorx="page"/>
          </v:shape>
        </w:pict>
      </w:r>
      <w:r>
        <w:pict>
          <v:shape id="_x0000_s1115" style="position:absolute;left:0;text-align:left;margin-left:72.05pt;margin-top:80.15pt;width:476pt;height:.1pt;z-index:-251571200;mso-wrap-distance-left:0;mso-wrap-distance-right:0;mso-position-horizontal-relative:page" coordorigin="1441,1603" coordsize="9520,0" path="m1441,1603r9520,e" filled="f" strokeweight=".56pt">
            <v:path arrowok="t"/>
            <w10:wrap type="topAndBottom" anchorx="page"/>
          </v:shape>
        </w:pict>
      </w:r>
      <w:r>
        <w:pict>
          <v:shape id="_x0000_s1116" style="position:absolute;left:0;text-align:left;margin-left:72.05pt;margin-top:96.35pt;width:385.1pt;height:.1pt;z-index:-251570176;mso-wrap-distance-left:0;mso-wrap-distance-right:0;mso-position-horizontal-relative:page" coordorigin="1441,1927" coordsize="7702,0" path="m1441,1927r7701,e" filled="f" strokeweight=".56pt">
            <v:path arrowok="t"/>
            <w10:wrap type="topAndBottom" anchorx="page"/>
          </v:shape>
        </w:pict>
      </w:r>
    </w:p>
    <w:p w:rsidR="007B0413" w:rsidRDefault="007B0413" w:rsidP="00CF04C0">
      <w:pPr>
        <w:pStyle w:val="a0"/>
        <w:spacing w:after="0"/>
        <w:rPr>
          <w:sz w:val="21"/>
        </w:rPr>
      </w:pPr>
    </w:p>
    <w:p w:rsidR="007B0413" w:rsidRDefault="007B0413" w:rsidP="00CF04C0">
      <w:pPr>
        <w:pStyle w:val="a0"/>
        <w:spacing w:after="0"/>
        <w:rPr>
          <w:sz w:val="20"/>
        </w:rPr>
      </w:pPr>
    </w:p>
    <w:p w:rsidR="007B0413" w:rsidRDefault="007B0413" w:rsidP="00CF04C0">
      <w:pPr>
        <w:pStyle w:val="a0"/>
        <w:spacing w:after="0"/>
        <w:rPr>
          <w:sz w:val="21"/>
        </w:rPr>
      </w:pPr>
    </w:p>
    <w:p w:rsidR="007B0413" w:rsidRDefault="007B0413" w:rsidP="00CF04C0">
      <w:pPr>
        <w:pStyle w:val="a0"/>
        <w:spacing w:after="0"/>
        <w:rPr>
          <w:sz w:val="20"/>
        </w:rPr>
      </w:pPr>
    </w:p>
    <w:p w:rsidR="007B0413" w:rsidRDefault="007B0413" w:rsidP="00CF04C0">
      <w:pPr>
        <w:pStyle w:val="a0"/>
        <w:spacing w:after="0"/>
        <w:rPr>
          <w:sz w:val="21"/>
        </w:rPr>
      </w:pPr>
    </w:p>
    <w:p w:rsidR="007B0413" w:rsidRDefault="007B0413" w:rsidP="00CF04C0">
      <w:pPr>
        <w:pStyle w:val="a0"/>
        <w:spacing w:after="0"/>
        <w:rPr>
          <w:sz w:val="17"/>
        </w:rPr>
      </w:pPr>
    </w:p>
    <w:p w:rsidR="007B0413" w:rsidRDefault="007B0413" w:rsidP="00CF04C0">
      <w:pPr>
        <w:pStyle w:val="a0"/>
        <w:tabs>
          <w:tab w:val="left" w:pos="8262"/>
        </w:tabs>
        <w:spacing w:after="0"/>
        <w:ind w:left="960"/>
        <w:jc w:val="both"/>
      </w:pPr>
      <w:r>
        <w:t>Удостоверение</w:t>
      </w:r>
      <w:r>
        <w:rPr>
          <w:spacing w:val="-7"/>
        </w:rPr>
        <w:t xml:space="preserve"> </w:t>
      </w:r>
      <w:r>
        <w:t xml:space="preserve">выдано </w:t>
      </w:r>
      <w:r>
        <w:rPr>
          <w:spacing w:val="-1"/>
        </w:rPr>
        <w:t xml:space="preserve"> </w:t>
      </w:r>
      <w:r>
        <w:rPr>
          <w:u w:val="single"/>
        </w:rPr>
        <w:t xml:space="preserve"> </w:t>
      </w:r>
      <w:r>
        <w:rPr>
          <w:u w:val="single"/>
        </w:rPr>
        <w:tab/>
      </w:r>
    </w:p>
    <w:p w:rsidR="007B0413" w:rsidRDefault="007B0413" w:rsidP="00CF04C0">
      <w:pPr>
        <w:pStyle w:val="a0"/>
        <w:spacing w:after="0"/>
        <w:ind w:left="5282"/>
        <w:jc w:val="both"/>
      </w:pPr>
      <w:r>
        <w:t>(число,</w:t>
      </w:r>
      <w:r>
        <w:rPr>
          <w:spacing w:val="-2"/>
        </w:rPr>
        <w:t xml:space="preserve"> </w:t>
      </w:r>
      <w:r>
        <w:t>месяц,</w:t>
      </w:r>
      <w:r>
        <w:rPr>
          <w:spacing w:val="-2"/>
        </w:rPr>
        <w:t xml:space="preserve"> </w:t>
      </w:r>
      <w:r>
        <w:t>год)</w:t>
      </w:r>
    </w:p>
    <w:p w:rsidR="007B0413" w:rsidRDefault="007B0413" w:rsidP="00CF04C0">
      <w:pPr>
        <w:pStyle w:val="a0"/>
        <w:spacing w:after="0"/>
        <w:ind w:left="960" w:right="548" w:firstLine="719"/>
        <w:jc w:val="both"/>
      </w:pPr>
      <w:r>
        <w:t>На</w:t>
      </w:r>
      <w:r>
        <w:rPr>
          <w:spacing w:val="1"/>
        </w:rPr>
        <w:t xml:space="preserve"> </w:t>
      </w:r>
      <w:r>
        <w:t>основании</w:t>
      </w:r>
      <w:r>
        <w:rPr>
          <w:spacing w:val="1"/>
        </w:rPr>
        <w:t xml:space="preserve"> </w:t>
      </w:r>
      <w:r>
        <w:t>статьи</w:t>
      </w:r>
      <w:r>
        <w:rPr>
          <w:spacing w:val="1"/>
        </w:rPr>
        <w:t xml:space="preserve"> </w:t>
      </w:r>
      <w:r>
        <w:t>389</w:t>
      </w:r>
      <w:r>
        <w:rPr>
          <w:spacing w:val="1"/>
        </w:rPr>
        <w:t xml:space="preserve"> </w:t>
      </w:r>
      <w:r>
        <w:t>Трудового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удостоверение имеет силу исполнительного листа и может быть предъявлено</w:t>
      </w:r>
      <w:r>
        <w:rPr>
          <w:spacing w:val="1"/>
        </w:rPr>
        <w:t xml:space="preserve"> </w:t>
      </w:r>
      <w:r>
        <w:t>для</w:t>
      </w:r>
      <w:r>
        <w:rPr>
          <w:spacing w:val="1"/>
        </w:rPr>
        <w:t xml:space="preserve"> </w:t>
      </w:r>
      <w:r>
        <w:t>принудительного</w:t>
      </w:r>
      <w:r>
        <w:rPr>
          <w:spacing w:val="1"/>
        </w:rPr>
        <w:t xml:space="preserve"> </w:t>
      </w:r>
      <w:r>
        <w:t>исполнения</w:t>
      </w:r>
      <w:r>
        <w:rPr>
          <w:spacing w:val="1"/>
        </w:rPr>
        <w:t xml:space="preserve"> </w:t>
      </w:r>
      <w:r>
        <w:t>не</w:t>
      </w:r>
      <w:r>
        <w:rPr>
          <w:spacing w:val="1"/>
        </w:rPr>
        <w:t xml:space="preserve"> </w:t>
      </w:r>
      <w:r>
        <w:t>позднее</w:t>
      </w:r>
      <w:r>
        <w:rPr>
          <w:spacing w:val="1"/>
        </w:rPr>
        <w:t xml:space="preserve"> </w:t>
      </w:r>
      <w:r>
        <w:t>трех</w:t>
      </w:r>
      <w:r>
        <w:rPr>
          <w:spacing w:val="1"/>
        </w:rPr>
        <w:t xml:space="preserve"> </w:t>
      </w:r>
      <w:r>
        <w:t>месяцев</w:t>
      </w:r>
      <w:r>
        <w:rPr>
          <w:spacing w:val="1"/>
        </w:rPr>
        <w:t xml:space="preserve"> </w:t>
      </w:r>
      <w:r>
        <w:t>со</w:t>
      </w:r>
      <w:r>
        <w:rPr>
          <w:spacing w:val="1"/>
        </w:rPr>
        <w:t xml:space="preserve"> </w:t>
      </w:r>
      <w:r>
        <w:t>дня</w:t>
      </w:r>
      <w:r>
        <w:rPr>
          <w:spacing w:val="1"/>
        </w:rPr>
        <w:t xml:space="preserve"> </w:t>
      </w:r>
      <w:r>
        <w:t>его</w:t>
      </w:r>
      <w:r>
        <w:rPr>
          <w:spacing w:val="1"/>
        </w:rPr>
        <w:t xml:space="preserve"> </w:t>
      </w:r>
      <w:r>
        <w:t>получения, либо со дня вынесения решения о восстановлении пропущенного</w:t>
      </w:r>
      <w:r>
        <w:rPr>
          <w:spacing w:val="1"/>
        </w:rPr>
        <w:t xml:space="preserve"> </w:t>
      </w:r>
      <w:r>
        <w:t>срока для предъявления</w:t>
      </w:r>
      <w:r>
        <w:rPr>
          <w:spacing w:val="4"/>
        </w:rPr>
        <w:t xml:space="preserve"> </w:t>
      </w:r>
      <w:r>
        <w:t>удостоверения</w:t>
      </w:r>
      <w:r>
        <w:rPr>
          <w:spacing w:val="-1"/>
        </w:rPr>
        <w:t xml:space="preserve"> </w:t>
      </w:r>
      <w:r>
        <w:t>к</w:t>
      </w:r>
      <w:r>
        <w:rPr>
          <w:spacing w:val="1"/>
        </w:rPr>
        <w:t xml:space="preserve"> </w:t>
      </w:r>
      <w:r>
        <w:t>исполнению.</w:t>
      </w:r>
    </w:p>
    <w:p w:rsidR="007B0413" w:rsidRDefault="007B0413" w:rsidP="00CF04C0">
      <w:pPr>
        <w:pStyle w:val="a0"/>
        <w:spacing w:after="0"/>
      </w:pPr>
    </w:p>
    <w:p w:rsidR="007B0413" w:rsidRDefault="007B0413" w:rsidP="00CF04C0">
      <w:pPr>
        <w:pStyle w:val="a0"/>
        <w:tabs>
          <w:tab w:val="left" w:pos="3687"/>
          <w:tab w:val="left" w:pos="5983"/>
          <w:tab w:val="left" w:pos="7363"/>
          <w:tab w:val="left" w:pos="9642"/>
        </w:tabs>
        <w:spacing w:after="0"/>
        <w:ind w:left="960"/>
        <w:jc w:val="both"/>
      </w:pPr>
      <w:r>
        <w:t>Председатель</w:t>
      </w:r>
      <w:r w:rsidR="00CF04C0">
        <w:t xml:space="preserve"> </w:t>
      </w:r>
      <w:r>
        <w:t>Комиссии</w:t>
      </w:r>
      <w:r w:rsidR="00CF04C0">
        <w:t xml:space="preserve"> по </w:t>
      </w:r>
      <w:r>
        <w:t>трудовым</w:t>
      </w:r>
      <w:r>
        <w:tab/>
        <w:t>спорам</w:t>
      </w:r>
    </w:p>
    <w:p w:rsidR="007B0413" w:rsidRPr="00CF04C0" w:rsidRDefault="00CF04C0" w:rsidP="00CF04C0">
      <w:pPr>
        <w:pStyle w:val="a0"/>
        <w:tabs>
          <w:tab w:val="clear" w:pos="720"/>
          <w:tab w:val="left" w:pos="993"/>
        </w:tabs>
        <w:spacing w:after="0"/>
        <w:ind w:left="0" w:firstLine="0"/>
        <w:rPr>
          <w:sz w:val="23"/>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B0413" w:rsidRPr="00CF04C0" w:rsidRDefault="007B0413" w:rsidP="00CF04C0">
      <w:pPr>
        <w:jc w:val="center"/>
        <w:rPr>
          <w:i/>
          <w:sz w:val="24"/>
          <w:szCs w:val="24"/>
        </w:rPr>
      </w:pPr>
      <w:r w:rsidRPr="00CF04C0">
        <w:rPr>
          <w:i/>
          <w:sz w:val="24"/>
          <w:szCs w:val="24"/>
        </w:rPr>
        <w:t>(подпись, фамилия)</w:t>
      </w:r>
    </w:p>
    <w:p w:rsidR="007B0413" w:rsidRDefault="007B0413" w:rsidP="00CF04C0">
      <w:pPr>
        <w:ind w:left="960"/>
        <w:rPr>
          <w:i/>
          <w:sz w:val="28"/>
        </w:rPr>
      </w:pPr>
      <w:r>
        <w:rPr>
          <w:i/>
          <w:sz w:val="28"/>
        </w:rPr>
        <w:t>Место</w:t>
      </w:r>
      <w:r>
        <w:rPr>
          <w:i/>
          <w:spacing w:val="-1"/>
          <w:sz w:val="28"/>
        </w:rPr>
        <w:t xml:space="preserve"> </w:t>
      </w:r>
      <w:r>
        <w:rPr>
          <w:i/>
          <w:sz w:val="28"/>
        </w:rPr>
        <w:t>печати</w:t>
      </w:r>
    </w:p>
    <w:p w:rsidR="007B0413" w:rsidRDefault="007B0413" w:rsidP="00CF04C0">
      <w:pPr>
        <w:pStyle w:val="a0"/>
        <w:spacing w:after="0"/>
        <w:ind w:left="960" w:right="545"/>
      </w:pPr>
      <w:r>
        <w:t>Отметки</w:t>
      </w:r>
      <w:r>
        <w:rPr>
          <w:spacing w:val="20"/>
        </w:rPr>
        <w:t xml:space="preserve"> </w:t>
      </w:r>
      <w:r>
        <w:t>о</w:t>
      </w:r>
      <w:r>
        <w:rPr>
          <w:spacing w:val="23"/>
        </w:rPr>
        <w:t xml:space="preserve"> </w:t>
      </w:r>
      <w:r>
        <w:t>приведении</w:t>
      </w:r>
      <w:r>
        <w:rPr>
          <w:spacing w:val="21"/>
        </w:rPr>
        <w:t xml:space="preserve"> </w:t>
      </w:r>
      <w:r>
        <w:t>в</w:t>
      </w:r>
      <w:r>
        <w:rPr>
          <w:spacing w:val="23"/>
        </w:rPr>
        <w:t xml:space="preserve"> </w:t>
      </w:r>
      <w:r>
        <w:t>исполнение</w:t>
      </w:r>
      <w:r>
        <w:rPr>
          <w:spacing w:val="19"/>
        </w:rPr>
        <w:t xml:space="preserve"> </w:t>
      </w:r>
      <w:r>
        <w:t>решения</w:t>
      </w:r>
      <w:r>
        <w:rPr>
          <w:spacing w:val="21"/>
        </w:rPr>
        <w:t xml:space="preserve"> </w:t>
      </w:r>
      <w:r>
        <w:t>Комиссии</w:t>
      </w:r>
      <w:r>
        <w:rPr>
          <w:spacing w:val="25"/>
        </w:rPr>
        <w:t xml:space="preserve"> </w:t>
      </w:r>
      <w:r>
        <w:t>по</w:t>
      </w:r>
      <w:r>
        <w:rPr>
          <w:spacing w:val="19"/>
        </w:rPr>
        <w:t xml:space="preserve"> </w:t>
      </w:r>
      <w:r>
        <w:t>трудовым</w:t>
      </w:r>
      <w:r>
        <w:rPr>
          <w:spacing w:val="21"/>
        </w:rPr>
        <w:t xml:space="preserve"> </w:t>
      </w:r>
      <w:r>
        <w:t>спорам</w:t>
      </w:r>
      <w:r>
        <w:rPr>
          <w:spacing w:val="-67"/>
        </w:rPr>
        <w:t xml:space="preserve"> </w:t>
      </w:r>
      <w:r>
        <w:t>или</w:t>
      </w:r>
      <w:r>
        <w:rPr>
          <w:spacing w:val="-1"/>
        </w:rPr>
        <w:t xml:space="preserve"> </w:t>
      </w:r>
      <w:r>
        <w:t>о</w:t>
      </w:r>
      <w:r>
        <w:rPr>
          <w:spacing w:val="-4"/>
        </w:rPr>
        <w:t xml:space="preserve"> </w:t>
      </w:r>
      <w:r>
        <w:t>возвращении</w:t>
      </w:r>
      <w:r>
        <w:rPr>
          <w:spacing w:val="2"/>
        </w:rPr>
        <w:t xml:space="preserve"> </w:t>
      </w:r>
      <w:r>
        <w:t>удостоверения</w:t>
      </w:r>
      <w:r>
        <w:rPr>
          <w:spacing w:val="-1"/>
        </w:rPr>
        <w:t xml:space="preserve"> </w:t>
      </w:r>
      <w:r>
        <w:t>с указанием</w:t>
      </w:r>
      <w:r>
        <w:rPr>
          <w:spacing w:val="-1"/>
        </w:rPr>
        <w:t xml:space="preserve"> </w:t>
      </w:r>
      <w:r>
        <w:t>причин</w:t>
      </w:r>
      <w:r>
        <w:rPr>
          <w:spacing w:val="-2"/>
        </w:rPr>
        <w:t xml:space="preserve"> </w:t>
      </w:r>
      <w:r>
        <w:t>возврата:</w:t>
      </w:r>
    </w:p>
    <w:p w:rsidR="007B0413" w:rsidRDefault="00633C24" w:rsidP="00CF04C0">
      <w:pPr>
        <w:pStyle w:val="a0"/>
        <w:spacing w:after="0"/>
        <w:rPr>
          <w:sz w:val="23"/>
        </w:rPr>
      </w:pPr>
      <w:r>
        <w:pict>
          <v:shape id="_x0000_s1118" style="position:absolute;left:0;text-align:left;margin-left:72.05pt;margin-top:16pt;width:476.1pt;height:.1pt;z-index:-251568128;mso-wrap-distance-left:0;mso-wrap-distance-right:0;mso-position-horizontal-relative:page" coordorigin="1441,320" coordsize="9522,0" path="m1441,320r9521,e" filled="f" strokeweight=".56pt">
            <v:path arrowok="t"/>
            <w10:wrap type="topAndBottom" anchorx="page"/>
          </v:shape>
        </w:pict>
      </w:r>
    </w:p>
    <w:p w:rsidR="007B0413" w:rsidRDefault="007B0413" w:rsidP="00CF04C0">
      <w:pPr>
        <w:rPr>
          <w:sz w:val="23"/>
        </w:rPr>
        <w:sectPr w:rsidR="007B0413">
          <w:type w:val="continuous"/>
          <w:pgSz w:w="11910" w:h="16840"/>
          <w:pgMar w:top="1040" w:right="380" w:bottom="280" w:left="480" w:header="720" w:footer="720" w:gutter="0"/>
          <w:cols w:space="720"/>
        </w:sectPr>
      </w:pPr>
    </w:p>
    <w:p w:rsidR="007B0413" w:rsidRDefault="007B0413" w:rsidP="00CF04C0">
      <w:pPr>
        <w:pStyle w:val="a0"/>
        <w:spacing w:after="0"/>
        <w:ind w:left="954"/>
        <w:rPr>
          <w:sz w:val="2"/>
        </w:rPr>
      </w:pPr>
    </w:p>
    <w:p w:rsidR="007B0413" w:rsidRDefault="00633C24" w:rsidP="00CF04C0">
      <w:pPr>
        <w:pStyle w:val="a0"/>
        <w:spacing w:after="0"/>
        <w:rPr>
          <w:sz w:val="22"/>
        </w:rPr>
      </w:pPr>
      <w:r>
        <w:pict>
          <v:shape id="_x0000_s1119" style="position:absolute;left:0;text-align:left;margin-left:72.05pt;margin-top:15.35pt;width:476pt;height:.1pt;z-index:-251567104;mso-wrap-distance-left:0;mso-wrap-distance-right:0;mso-position-horizontal-relative:page" coordorigin="1441,307" coordsize="9520,0" path="m1441,307r9520,e" filled="f" strokeweight=".56pt">
            <v:path arrowok="t"/>
            <w10:wrap type="topAndBottom" anchorx="page"/>
          </v:shape>
        </w:pict>
      </w:r>
      <w:r>
        <w:pict>
          <v:shape id="_x0000_s1120" style="position:absolute;left:0;text-align:left;margin-left:72.05pt;margin-top:31.35pt;width:476pt;height:.1pt;z-index:-251566080;mso-wrap-distance-left:0;mso-wrap-distance-right:0;mso-position-horizontal-relative:page" coordorigin="1441,627" coordsize="9520,0" path="m1441,627r9520,e" filled="f" strokeweight=".56pt">
            <v:path arrowok="t"/>
            <w10:wrap type="topAndBottom" anchorx="page"/>
          </v:shape>
        </w:pict>
      </w:r>
      <w:r>
        <w:pict>
          <v:shape id="_x0000_s1121" style="position:absolute;left:0;text-align:left;margin-left:72.05pt;margin-top:47.55pt;width:476pt;height:.1pt;z-index:-251565056;mso-wrap-distance-left:0;mso-wrap-distance-right:0;mso-position-horizontal-relative:page" coordorigin="1441,951" coordsize="9520,0" path="m1441,951r9520,e" filled="f" strokeweight=".56pt">
            <v:path arrowok="t"/>
            <w10:wrap type="topAndBottom" anchorx="page"/>
          </v:shape>
        </w:pict>
      </w:r>
      <w:r>
        <w:pict>
          <v:shape id="_x0000_s1122" style="position:absolute;left:0;text-align:left;margin-left:72.05pt;margin-top:63.55pt;width:476.05pt;height:.1pt;z-index:-251564032;mso-wrap-distance-left:0;mso-wrap-distance-right:0;mso-position-horizontal-relative:page" coordorigin="1441,1271" coordsize="9521,0" path="m1441,1271r9520,e" filled="f" strokeweight=".56pt">
            <v:path arrowok="t"/>
            <w10:wrap type="topAndBottom" anchorx="page"/>
          </v:shape>
        </w:pict>
      </w:r>
      <w:r>
        <w:pict>
          <v:shape id="_x0000_s1123" style="position:absolute;left:0;text-align:left;margin-left:72.05pt;margin-top:79.75pt;width:476pt;height:.1pt;z-index:-251563008;mso-wrap-distance-left:0;mso-wrap-distance-right:0;mso-position-horizontal-relative:page" coordorigin="1441,1595" coordsize="9520,0" path="m1441,1595r9520,e" filled="f" strokeweight=".56pt">
            <v:path arrowok="t"/>
            <w10:wrap type="topAndBottom" anchorx="page"/>
          </v:shape>
        </w:pict>
      </w:r>
      <w:r>
        <w:pict>
          <v:shape id="_x0000_s1124" style="position:absolute;left:0;text-align:left;margin-left:72.05pt;margin-top:95.8pt;width:476pt;height:.1pt;z-index:-251561984;mso-wrap-distance-left:0;mso-wrap-distance-right:0;mso-position-horizontal-relative:page" coordorigin="1441,1916" coordsize="9520,0" path="m1441,1916r9520,e" filled="f" strokeweight=".56pt">
            <v:path arrowok="t"/>
            <w10:wrap type="topAndBottom" anchorx="page"/>
          </v:shape>
        </w:pict>
      </w:r>
      <w:r>
        <w:pict>
          <v:shape id="_x0000_s1125" style="position:absolute;left:0;text-align:left;margin-left:72.05pt;margin-top:112pt;width:476.15pt;height:.1pt;z-index:-251560960;mso-wrap-distance-left:0;mso-wrap-distance-right:0;mso-position-horizontal-relative:page" coordorigin="1441,2240" coordsize="9523,0" o:spt="100" adj="0,,0" path="m1441,2240r8540,m9983,2240r980,e" filled="f" strokeweight=".56pt">
            <v:stroke joinstyle="round"/>
            <v:formulas/>
            <v:path arrowok="t" o:connecttype="segments"/>
            <w10:wrap type="topAndBottom" anchorx="page"/>
          </v:shape>
        </w:pict>
      </w:r>
      <w:r>
        <w:pict>
          <v:shape id="_x0000_s1126" style="position:absolute;left:0;text-align:left;margin-left:72.05pt;margin-top:128pt;width:476pt;height:.1pt;z-index:-251559936;mso-wrap-distance-left:0;mso-wrap-distance-right:0;mso-position-horizontal-relative:page" coordorigin="1441,2560" coordsize="9520,0" path="m1441,2560r9520,e" filled="f" strokeweight=".56pt">
            <v:path arrowok="t"/>
            <w10:wrap type="topAndBottom" anchorx="page"/>
          </v:shape>
        </w:pict>
      </w:r>
    </w:p>
    <w:p w:rsidR="007B0413" w:rsidRDefault="007B0413" w:rsidP="00CF04C0">
      <w:pPr>
        <w:pStyle w:val="a0"/>
        <w:spacing w:after="0"/>
        <w:rPr>
          <w:sz w:val="20"/>
        </w:rPr>
      </w:pPr>
    </w:p>
    <w:p w:rsidR="007B0413" w:rsidRDefault="007B0413" w:rsidP="00CF04C0">
      <w:pPr>
        <w:pStyle w:val="a0"/>
        <w:spacing w:after="0"/>
        <w:rPr>
          <w:sz w:val="21"/>
        </w:rPr>
      </w:pPr>
    </w:p>
    <w:p w:rsidR="007B0413" w:rsidRDefault="007B0413" w:rsidP="00CF04C0">
      <w:pPr>
        <w:pStyle w:val="a0"/>
        <w:spacing w:after="0"/>
        <w:rPr>
          <w:sz w:val="20"/>
        </w:rPr>
      </w:pPr>
    </w:p>
    <w:p w:rsidR="007B0413" w:rsidRDefault="007B0413" w:rsidP="00CF04C0">
      <w:pPr>
        <w:pStyle w:val="a0"/>
        <w:spacing w:after="0"/>
        <w:rPr>
          <w:sz w:val="21"/>
        </w:rPr>
      </w:pPr>
    </w:p>
    <w:p w:rsidR="007B0413" w:rsidRDefault="007B0413" w:rsidP="00CF04C0">
      <w:pPr>
        <w:pStyle w:val="a0"/>
        <w:spacing w:after="0"/>
        <w:rPr>
          <w:sz w:val="20"/>
        </w:rPr>
      </w:pPr>
    </w:p>
    <w:p w:rsidR="007B0413" w:rsidRDefault="007B0413" w:rsidP="00CF04C0">
      <w:pPr>
        <w:pStyle w:val="a0"/>
        <w:spacing w:after="0"/>
        <w:rPr>
          <w:sz w:val="21"/>
        </w:rPr>
      </w:pPr>
    </w:p>
    <w:p w:rsidR="007B0413" w:rsidRDefault="007B0413" w:rsidP="00CF04C0">
      <w:pPr>
        <w:pStyle w:val="a0"/>
        <w:spacing w:after="0"/>
        <w:rPr>
          <w:sz w:val="20"/>
        </w:rPr>
      </w:pPr>
    </w:p>
    <w:p w:rsidR="007B0413" w:rsidRPr="00CF04C0" w:rsidRDefault="007B0413" w:rsidP="00CF04C0">
      <w:pPr>
        <w:ind w:left="415"/>
        <w:jc w:val="center"/>
        <w:rPr>
          <w:i/>
          <w:sz w:val="24"/>
          <w:szCs w:val="24"/>
        </w:rPr>
      </w:pPr>
      <w:r w:rsidRPr="00CF04C0">
        <w:rPr>
          <w:i/>
          <w:sz w:val="24"/>
          <w:szCs w:val="24"/>
        </w:rPr>
        <w:t>(заполняется</w:t>
      </w:r>
      <w:r w:rsidRPr="00CF04C0">
        <w:rPr>
          <w:i/>
          <w:spacing w:val="-5"/>
          <w:sz w:val="24"/>
          <w:szCs w:val="24"/>
        </w:rPr>
        <w:t xml:space="preserve"> </w:t>
      </w:r>
      <w:r w:rsidRPr="00CF04C0">
        <w:rPr>
          <w:i/>
          <w:sz w:val="24"/>
          <w:szCs w:val="24"/>
        </w:rPr>
        <w:t>судебным</w:t>
      </w:r>
      <w:r w:rsidRPr="00CF04C0">
        <w:rPr>
          <w:i/>
          <w:spacing w:val="-2"/>
          <w:sz w:val="24"/>
          <w:szCs w:val="24"/>
        </w:rPr>
        <w:t xml:space="preserve"> </w:t>
      </w:r>
      <w:r w:rsidRPr="00CF04C0">
        <w:rPr>
          <w:i/>
          <w:sz w:val="24"/>
          <w:szCs w:val="24"/>
        </w:rPr>
        <w:t>приставом-исполнителем)</w:t>
      </w:r>
    </w:p>
    <w:p w:rsidR="00CF04C0" w:rsidRDefault="00CF04C0" w:rsidP="00CF04C0">
      <w:pPr>
        <w:pStyle w:val="a0"/>
        <w:tabs>
          <w:tab w:val="clear" w:pos="720"/>
        </w:tabs>
        <w:spacing w:after="0"/>
        <w:ind w:firstLine="0"/>
      </w:pPr>
    </w:p>
    <w:p w:rsidR="007B0413" w:rsidRPr="00CF04C0" w:rsidRDefault="007B0413" w:rsidP="00CF04C0">
      <w:pPr>
        <w:pStyle w:val="a0"/>
        <w:tabs>
          <w:tab w:val="clear" w:pos="720"/>
        </w:tabs>
        <w:spacing w:after="0"/>
        <w:ind w:firstLine="0"/>
        <w:rPr>
          <w:u w:val="single"/>
        </w:rPr>
      </w:pPr>
      <w:r>
        <w:t>Судебный</w:t>
      </w:r>
      <w:r>
        <w:tab/>
        <w:t>пристав-исполнитель</w:t>
      </w:r>
      <w:r w:rsidR="00CF04C0">
        <w:t xml:space="preserve"> </w:t>
      </w:r>
      <w:r w:rsidR="00CF04C0">
        <w:rPr>
          <w:u w:val="single"/>
        </w:rPr>
        <w:tab/>
      </w:r>
      <w:r w:rsidR="00CF04C0">
        <w:rPr>
          <w:u w:val="single"/>
        </w:rPr>
        <w:tab/>
      </w:r>
      <w:r w:rsidR="00CF04C0">
        <w:rPr>
          <w:u w:val="single"/>
        </w:rPr>
        <w:tab/>
      </w:r>
      <w:r w:rsidR="00CF04C0">
        <w:rPr>
          <w:u w:val="single"/>
        </w:rPr>
        <w:tab/>
      </w:r>
      <w:r w:rsidR="00CF04C0">
        <w:rPr>
          <w:u w:val="single"/>
        </w:rPr>
        <w:tab/>
      </w:r>
      <w:r w:rsidR="00CF04C0">
        <w:rPr>
          <w:u w:val="single"/>
        </w:rPr>
        <w:tab/>
      </w:r>
      <w:r w:rsidR="00CF04C0">
        <w:rPr>
          <w:u w:val="single"/>
        </w:rPr>
        <w:tab/>
      </w:r>
      <w:r w:rsidR="00CF04C0">
        <w:rPr>
          <w:u w:val="single"/>
        </w:rPr>
        <w:tab/>
      </w:r>
    </w:p>
    <w:p w:rsidR="007B0413" w:rsidRDefault="007B0413" w:rsidP="00CF04C0">
      <w:pPr>
        <w:ind w:left="6722"/>
        <w:rPr>
          <w:i/>
          <w:sz w:val="28"/>
        </w:rPr>
      </w:pPr>
      <w:r>
        <w:rPr>
          <w:i/>
          <w:sz w:val="28"/>
        </w:rPr>
        <w:t>(подпись, фамилия)</w:t>
      </w:r>
    </w:p>
    <w:p w:rsidR="00CF04C0" w:rsidRDefault="007B0413" w:rsidP="00CF04C0">
      <w:pPr>
        <w:tabs>
          <w:tab w:val="left" w:pos="5673"/>
        </w:tabs>
        <w:ind w:left="960" w:right="544"/>
        <w:rPr>
          <w:i/>
          <w:sz w:val="28"/>
        </w:rPr>
      </w:pPr>
      <w:r>
        <w:rPr>
          <w:i/>
          <w:sz w:val="28"/>
        </w:rPr>
        <w:t>Место</w:t>
      </w:r>
      <w:r>
        <w:rPr>
          <w:i/>
          <w:spacing w:val="43"/>
          <w:sz w:val="28"/>
        </w:rPr>
        <w:t xml:space="preserve"> </w:t>
      </w:r>
      <w:r>
        <w:rPr>
          <w:i/>
          <w:sz w:val="28"/>
        </w:rPr>
        <w:t>печати</w:t>
      </w:r>
    </w:p>
    <w:p w:rsidR="00CF04C0" w:rsidRPr="00CF04C0" w:rsidRDefault="00CF04C0" w:rsidP="00CF04C0">
      <w:pPr>
        <w:tabs>
          <w:tab w:val="left" w:pos="5673"/>
        </w:tabs>
        <w:ind w:right="-2"/>
        <w:rPr>
          <w:sz w:val="28"/>
          <w:u w:val="single"/>
        </w:rPr>
      </w:pP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7B0413" w:rsidRDefault="007B0413" w:rsidP="00CF04C0">
      <w:pPr>
        <w:tabs>
          <w:tab w:val="left" w:pos="5673"/>
        </w:tabs>
        <w:ind w:left="960" w:right="544"/>
        <w:rPr>
          <w:i/>
          <w:sz w:val="28"/>
        </w:rPr>
      </w:pPr>
      <w:r>
        <w:rPr>
          <w:i/>
          <w:sz w:val="28"/>
        </w:rPr>
        <w:t>(наименование</w:t>
      </w:r>
      <w:r>
        <w:rPr>
          <w:i/>
          <w:spacing w:val="40"/>
          <w:sz w:val="28"/>
        </w:rPr>
        <w:t xml:space="preserve"> </w:t>
      </w:r>
      <w:r>
        <w:rPr>
          <w:i/>
          <w:sz w:val="28"/>
        </w:rPr>
        <w:t>подразделения</w:t>
      </w:r>
      <w:r>
        <w:rPr>
          <w:i/>
          <w:spacing w:val="41"/>
          <w:sz w:val="28"/>
        </w:rPr>
        <w:t xml:space="preserve"> </w:t>
      </w:r>
      <w:r>
        <w:rPr>
          <w:i/>
          <w:sz w:val="28"/>
        </w:rPr>
        <w:t>судебных</w:t>
      </w:r>
      <w:r w:rsidR="00CF04C0">
        <w:rPr>
          <w:i/>
          <w:sz w:val="28"/>
        </w:rPr>
        <w:t xml:space="preserve"> </w:t>
      </w:r>
      <w:r>
        <w:rPr>
          <w:i/>
          <w:spacing w:val="-67"/>
          <w:sz w:val="28"/>
        </w:rPr>
        <w:t xml:space="preserve"> </w:t>
      </w:r>
      <w:r>
        <w:rPr>
          <w:i/>
          <w:sz w:val="28"/>
        </w:rPr>
        <w:t>приставов)</w:t>
      </w:r>
    </w:p>
    <w:p w:rsidR="007B0413" w:rsidRPr="001073FD" w:rsidRDefault="007B0413" w:rsidP="00CF04C0">
      <w:pPr>
        <w:pStyle w:val="a0"/>
        <w:tabs>
          <w:tab w:val="left" w:pos="993"/>
        </w:tabs>
        <w:spacing w:after="0"/>
        <w:ind w:right="-69"/>
        <w:jc w:val="both"/>
        <w:rPr>
          <w:color w:val="auto"/>
          <w:sz w:val="26"/>
          <w:szCs w:val="26"/>
        </w:rPr>
      </w:pPr>
    </w:p>
    <w:sectPr w:rsidR="007B0413" w:rsidRPr="001073FD" w:rsidSect="001073FD">
      <w:footerReference w:type="default" r:id="rId8"/>
      <w:pgSz w:w="11906" w:h="16838"/>
      <w:pgMar w:top="851" w:right="851" w:bottom="851" w:left="1418" w:header="720" w:footer="998" w:gutter="0"/>
      <w:cols w:space="720"/>
      <w:docGrid w:linePitch="28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24" w:rsidRDefault="00633C24" w:rsidP="00051227">
      <w:r>
        <w:separator/>
      </w:r>
    </w:p>
  </w:endnote>
  <w:endnote w:type="continuationSeparator" w:id="0">
    <w:p w:rsidR="00633C24" w:rsidRDefault="00633C24" w:rsidP="000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27" w:rsidRDefault="00051227">
    <w:pPr>
      <w:pStyle w:val="a8"/>
      <w:spacing w:line="245" w:lineRule="exact"/>
    </w:pPr>
  </w:p>
  <w:p w:rsidR="00051227" w:rsidRDefault="00051227">
    <w:pPr>
      <w:pStyle w:val="aa"/>
      <w:spacing w:line="245" w:lineRule="exact"/>
      <w:ind w:left="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24" w:rsidRDefault="00633C24" w:rsidP="00051227">
      <w:r>
        <w:separator/>
      </w:r>
    </w:p>
  </w:footnote>
  <w:footnote w:type="continuationSeparator" w:id="0">
    <w:p w:rsidR="00633C24" w:rsidRDefault="00633C24" w:rsidP="00051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119" w:hanging="308"/>
      </w:pPr>
      <w:rPr>
        <w:rFonts w:ascii="Times New Roman" w:hAnsi="Times New Roman" w:cs="Times New Roman"/>
        <w:w w:val="99"/>
        <w:sz w:val="28"/>
        <w:szCs w:val="28"/>
      </w:rPr>
    </w:lvl>
    <w:lvl w:ilvl="1">
      <w:start w:val="1"/>
      <w:numFmt w:val="bullet"/>
      <w:lvlText w:val=""/>
      <w:lvlJc w:val="left"/>
      <w:pPr>
        <w:tabs>
          <w:tab w:val="num" w:pos="0"/>
        </w:tabs>
        <w:ind w:left="1064" w:hanging="308"/>
      </w:pPr>
      <w:rPr>
        <w:rFonts w:ascii="Symbol" w:hAnsi="Symbol" w:cs="Symbol"/>
      </w:rPr>
    </w:lvl>
    <w:lvl w:ilvl="2">
      <w:start w:val="1"/>
      <w:numFmt w:val="bullet"/>
      <w:lvlText w:val=""/>
      <w:lvlJc w:val="left"/>
      <w:pPr>
        <w:tabs>
          <w:tab w:val="num" w:pos="0"/>
        </w:tabs>
        <w:ind w:left="2008" w:hanging="308"/>
      </w:pPr>
      <w:rPr>
        <w:rFonts w:ascii="Symbol" w:hAnsi="Symbol" w:cs="Symbol"/>
      </w:rPr>
    </w:lvl>
    <w:lvl w:ilvl="3">
      <w:start w:val="1"/>
      <w:numFmt w:val="bullet"/>
      <w:lvlText w:val=""/>
      <w:lvlJc w:val="left"/>
      <w:pPr>
        <w:tabs>
          <w:tab w:val="num" w:pos="0"/>
        </w:tabs>
        <w:ind w:left="2953" w:hanging="308"/>
      </w:pPr>
      <w:rPr>
        <w:rFonts w:ascii="Symbol" w:hAnsi="Symbol" w:cs="Symbol"/>
      </w:rPr>
    </w:lvl>
    <w:lvl w:ilvl="4">
      <w:start w:val="1"/>
      <w:numFmt w:val="bullet"/>
      <w:lvlText w:val=""/>
      <w:lvlJc w:val="left"/>
      <w:pPr>
        <w:tabs>
          <w:tab w:val="num" w:pos="0"/>
        </w:tabs>
        <w:ind w:left="3897" w:hanging="308"/>
      </w:pPr>
      <w:rPr>
        <w:rFonts w:ascii="Symbol" w:hAnsi="Symbol" w:cs="Symbol"/>
      </w:rPr>
    </w:lvl>
    <w:lvl w:ilvl="5">
      <w:start w:val="1"/>
      <w:numFmt w:val="bullet"/>
      <w:lvlText w:val=""/>
      <w:lvlJc w:val="left"/>
      <w:pPr>
        <w:tabs>
          <w:tab w:val="num" w:pos="0"/>
        </w:tabs>
        <w:ind w:left="4842" w:hanging="308"/>
      </w:pPr>
      <w:rPr>
        <w:rFonts w:ascii="Symbol" w:hAnsi="Symbol" w:cs="Symbol"/>
      </w:rPr>
    </w:lvl>
    <w:lvl w:ilvl="6">
      <w:start w:val="1"/>
      <w:numFmt w:val="bullet"/>
      <w:lvlText w:val=""/>
      <w:lvlJc w:val="left"/>
      <w:pPr>
        <w:tabs>
          <w:tab w:val="num" w:pos="0"/>
        </w:tabs>
        <w:ind w:left="5786" w:hanging="308"/>
      </w:pPr>
      <w:rPr>
        <w:rFonts w:ascii="Symbol" w:hAnsi="Symbol" w:cs="Symbol"/>
      </w:rPr>
    </w:lvl>
    <w:lvl w:ilvl="7">
      <w:start w:val="1"/>
      <w:numFmt w:val="bullet"/>
      <w:lvlText w:val=""/>
      <w:lvlJc w:val="left"/>
      <w:pPr>
        <w:tabs>
          <w:tab w:val="num" w:pos="0"/>
        </w:tabs>
        <w:ind w:left="6730" w:hanging="308"/>
      </w:pPr>
      <w:rPr>
        <w:rFonts w:ascii="Symbol" w:hAnsi="Symbol" w:cs="Symbol"/>
      </w:rPr>
    </w:lvl>
    <w:lvl w:ilvl="8">
      <w:start w:val="1"/>
      <w:numFmt w:val="bullet"/>
      <w:lvlText w:val=""/>
      <w:lvlJc w:val="left"/>
      <w:pPr>
        <w:tabs>
          <w:tab w:val="num" w:pos="0"/>
        </w:tabs>
        <w:ind w:left="7675" w:hanging="308"/>
      </w:pPr>
      <w:rPr>
        <w:rFonts w:ascii="Symbol" w:hAnsi="Symbol" w:cs="Symbol"/>
      </w:rPr>
    </w:lvl>
  </w:abstractNum>
  <w:abstractNum w:abstractNumId="2">
    <w:nsid w:val="00000003"/>
    <w:multiLevelType w:val="multilevel"/>
    <w:tmpl w:val="00000003"/>
    <w:name w:val="WWNum2"/>
    <w:lvl w:ilvl="0">
      <w:start w:val="1"/>
      <w:numFmt w:val="bullet"/>
      <w:lvlText w:val="-"/>
      <w:lvlJc w:val="left"/>
      <w:pPr>
        <w:tabs>
          <w:tab w:val="num" w:pos="0"/>
        </w:tabs>
        <w:ind w:left="119" w:hanging="303"/>
      </w:pPr>
      <w:rPr>
        <w:rFonts w:ascii="Times New Roman" w:hAnsi="Times New Roman" w:cs="Times New Roman"/>
        <w:w w:val="99"/>
        <w:sz w:val="28"/>
        <w:szCs w:val="28"/>
      </w:rPr>
    </w:lvl>
    <w:lvl w:ilvl="1">
      <w:start w:val="1"/>
      <w:numFmt w:val="bullet"/>
      <w:lvlText w:val=""/>
      <w:lvlJc w:val="left"/>
      <w:pPr>
        <w:tabs>
          <w:tab w:val="num" w:pos="0"/>
        </w:tabs>
        <w:ind w:left="1064" w:hanging="303"/>
      </w:pPr>
      <w:rPr>
        <w:rFonts w:ascii="Symbol" w:hAnsi="Symbol" w:cs="Symbol"/>
      </w:rPr>
    </w:lvl>
    <w:lvl w:ilvl="2">
      <w:start w:val="1"/>
      <w:numFmt w:val="bullet"/>
      <w:lvlText w:val=""/>
      <w:lvlJc w:val="left"/>
      <w:pPr>
        <w:tabs>
          <w:tab w:val="num" w:pos="0"/>
        </w:tabs>
        <w:ind w:left="2008" w:hanging="303"/>
      </w:pPr>
      <w:rPr>
        <w:rFonts w:ascii="Symbol" w:hAnsi="Symbol" w:cs="Symbol"/>
      </w:rPr>
    </w:lvl>
    <w:lvl w:ilvl="3">
      <w:start w:val="1"/>
      <w:numFmt w:val="bullet"/>
      <w:lvlText w:val=""/>
      <w:lvlJc w:val="left"/>
      <w:pPr>
        <w:tabs>
          <w:tab w:val="num" w:pos="0"/>
        </w:tabs>
        <w:ind w:left="2953" w:hanging="303"/>
      </w:pPr>
      <w:rPr>
        <w:rFonts w:ascii="Symbol" w:hAnsi="Symbol" w:cs="Symbol"/>
      </w:rPr>
    </w:lvl>
    <w:lvl w:ilvl="4">
      <w:start w:val="1"/>
      <w:numFmt w:val="bullet"/>
      <w:lvlText w:val=""/>
      <w:lvlJc w:val="left"/>
      <w:pPr>
        <w:tabs>
          <w:tab w:val="num" w:pos="0"/>
        </w:tabs>
        <w:ind w:left="3897" w:hanging="303"/>
      </w:pPr>
      <w:rPr>
        <w:rFonts w:ascii="Symbol" w:hAnsi="Symbol" w:cs="Symbol"/>
      </w:rPr>
    </w:lvl>
    <w:lvl w:ilvl="5">
      <w:start w:val="1"/>
      <w:numFmt w:val="bullet"/>
      <w:lvlText w:val=""/>
      <w:lvlJc w:val="left"/>
      <w:pPr>
        <w:tabs>
          <w:tab w:val="num" w:pos="0"/>
        </w:tabs>
        <w:ind w:left="4842" w:hanging="303"/>
      </w:pPr>
      <w:rPr>
        <w:rFonts w:ascii="Symbol" w:hAnsi="Symbol" w:cs="Symbol"/>
      </w:rPr>
    </w:lvl>
    <w:lvl w:ilvl="6">
      <w:start w:val="1"/>
      <w:numFmt w:val="bullet"/>
      <w:lvlText w:val=""/>
      <w:lvlJc w:val="left"/>
      <w:pPr>
        <w:tabs>
          <w:tab w:val="num" w:pos="0"/>
        </w:tabs>
        <w:ind w:left="5786" w:hanging="303"/>
      </w:pPr>
      <w:rPr>
        <w:rFonts w:ascii="Symbol" w:hAnsi="Symbol" w:cs="Symbol"/>
      </w:rPr>
    </w:lvl>
    <w:lvl w:ilvl="7">
      <w:start w:val="1"/>
      <w:numFmt w:val="bullet"/>
      <w:lvlText w:val=""/>
      <w:lvlJc w:val="left"/>
      <w:pPr>
        <w:tabs>
          <w:tab w:val="num" w:pos="0"/>
        </w:tabs>
        <w:ind w:left="6730" w:hanging="303"/>
      </w:pPr>
      <w:rPr>
        <w:rFonts w:ascii="Symbol" w:hAnsi="Symbol" w:cs="Symbol"/>
      </w:rPr>
    </w:lvl>
    <w:lvl w:ilvl="8">
      <w:start w:val="1"/>
      <w:numFmt w:val="bullet"/>
      <w:lvlText w:val=""/>
      <w:lvlJc w:val="left"/>
      <w:pPr>
        <w:tabs>
          <w:tab w:val="num" w:pos="0"/>
        </w:tabs>
        <w:ind w:left="7675" w:hanging="303"/>
      </w:pPr>
      <w:rPr>
        <w:rFonts w:ascii="Symbol" w:hAnsi="Symbol" w:cs="Symbol"/>
      </w:rPr>
    </w:lvl>
  </w:abstractNum>
  <w:abstractNum w:abstractNumId="3">
    <w:nsid w:val="00000004"/>
    <w:multiLevelType w:val="multilevel"/>
    <w:tmpl w:val="00000004"/>
    <w:name w:val="WWNum3"/>
    <w:lvl w:ilvl="0">
      <w:start w:val="5"/>
      <w:numFmt w:val="decimal"/>
      <w:lvlText w:val="%1"/>
      <w:lvlJc w:val="left"/>
      <w:pPr>
        <w:tabs>
          <w:tab w:val="num" w:pos="0"/>
        </w:tabs>
        <w:ind w:left="119" w:hanging="490"/>
      </w:pPr>
    </w:lvl>
    <w:lvl w:ilvl="1">
      <w:start w:val="1"/>
      <w:numFmt w:val="none"/>
      <w:suff w:val="nothing"/>
      <w:lvlText w:val=""/>
      <w:lvlJc w:val="left"/>
      <w:pPr>
        <w:tabs>
          <w:tab w:val="num" w:pos="360"/>
        </w:tabs>
        <w:ind w:left="1080" w:hanging="360"/>
      </w:pPr>
    </w:lvl>
    <w:lvl w:ilvl="2">
      <w:start w:val="1"/>
      <w:numFmt w:val="bullet"/>
      <w:lvlText w:val=""/>
      <w:lvlJc w:val="left"/>
      <w:pPr>
        <w:tabs>
          <w:tab w:val="num" w:pos="0"/>
        </w:tabs>
        <w:ind w:left="2008" w:hanging="490"/>
      </w:pPr>
      <w:rPr>
        <w:rFonts w:ascii="Symbol" w:hAnsi="Symbol" w:cs="Symbol"/>
      </w:rPr>
    </w:lvl>
    <w:lvl w:ilvl="3">
      <w:start w:val="1"/>
      <w:numFmt w:val="bullet"/>
      <w:lvlText w:val=""/>
      <w:lvlJc w:val="left"/>
      <w:pPr>
        <w:tabs>
          <w:tab w:val="num" w:pos="0"/>
        </w:tabs>
        <w:ind w:left="2953" w:hanging="490"/>
      </w:pPr>
      <w:rPr>
        <w:rFonts w:ascii="Symbol" w:hAnsi="Symbol" w:cs="Symbol"/>
      </w:rPr>
    </w:lvl>
    <w:lvl w:ilvl="4">
      <w:start w:val="1"/>
      <w:numFmt w:val="bullet"/>
      <w:lvlText w:val=""/>
      <w:lvlJc w:val="left"/>
      <w:pPr>
        <w:tabs>
          <w:tab w:val="num" w:pos="0"/>
        </w:tabs>
        <w:ind w:left="3897" w:hanging="490"/>
      </w:pPr>
      <w:rPr>
        <w:rFonts w:ascii="Symbol" w:hAnsi="Symbol" w:cs="Symbol"/>
      </w:rPr>
    </w:lvl>
    <w:lvl w:ilvl="5">
      <w:start w:val="1"/>
      <w:numFmt w:val="bullet"/>
      <w:lvlText w:val=""/>
      <w:lvlJc w:val="left"/>
      <w:pPr>
        <w:tabs>
          <w:tab w:val="num" w:pos="0"/>
        </w:tabs>
        <w:ind w:left="4842" w:hanging="490"/>
      </w:pPr>
      <w:rPr>
        <w:rFonts w:ascii="Symbol" w:hAnsi="Symbol" w:cs="Symbol"/>
      </w:rPr>
    </w:lvl>
    <w:lvl w:ilvl="6">
      <w:start w:val="1"/>
      <w:numFmt w:val="bullet"/>
      <w:lvlText w:val=""/>
      <w:lvlJc w:val="left"/>
      <w:pPr>
        <w:tabs>
          <w:tab w:val="num" w:pos="0"/>
        </w:tabs>
        <w:ind w:left="5786" w:hanging="490"/>
      </w:pPr>
      <w:rPr>
        <w:rFonts w:ascii="Symbol" w:hAnsi="Symbol" w:cs="Symbol"/>
      </w:rPr>
    </w:lvl>
    <w:lvl w:ilvl="7">
      <w:start w:val="1"/>
      <w:numFmt w:val="bullet"/>
      <w:lvlText w:val=""/>
      <w:lvlJc w:val="left"/>
      <w:pPr>
        <w:tabs>
          <w:tab w:val="num" w:pos="0"/>
        </w:tabs>
        <w:ind w:left="6730" w:hanging="490"/>
      </w:pPr>
      <w:rPr>
        <w:rFonts w:ascii="Symbol" w:hAnsi="Symbol" w:cs="Symbol"/>
      </w:rPr>
    </w:lvl>
    <w:lvl w:ilvl="8">
      <w:start w:val="1"/>
      <w:numFmt w:val="bullet"/>
      <w:lvlText w:val=""/>
      <w:lvlJc w:val="left"/>
      <w:pPr>
        <w:tabs>
          <w:tab w:val="num" w:pos="0"/>
        </w:tabs>
        <w:ind w:left="7675" w:hanging="490"/>
      </w:pPr>
      <w:rPr>
        <w:rFonts w:ascii="Symbol" w:hAnsi="Symbol" w:cs="Symbol"/>
      </w:rPr>
    </w:lvl>
  </w:abstractNum>
  <w:abstractNum w:abstractNumId="4">
    <w:nsid w:val="00000005"/>
    <w:multiLevelType w:val="multilevel"/>
    <w:tmpl w:val="00000005"/>
    <w:name w:val="WWNum4"/>
    <w:lvl w:ilvl="0">
      <w:start w:val="17"/>
      <w:numFmt w:val="decimal"/>
      <w:lvlText w:val="%1"/>
      <w:lvlJc w:val="left"/>
      <w:pPr>
        <w:tabs>
          <w:tab w:val="num" w:pos="0"/>
        </w:tabs>
        <w:ind w:left="119" w:hanging="701"/>
      </w:pPr>
    </w:lvl>
    <w:lvl w:ilvl="1">
      <w:start w:val="1"/>
      <w:numFmt w:val="none"/>
      <w:suff w:val="nothing"/>
      <w:lvlText w:val=""/>
      <w:lvlJc w:val="left"/>
      <w:pPr>
        <w:tabs>
          <w:tab w:val="num" w:pos="360"/>
        </w:tabs>
        <w:ind w:left="1080" w:hanging="360"/>
      </w:pPr>
    </w:lvl>
    <w:lvl w:ilvl="2">
      <w:start w:val="1"/>
      <w:numFmt w:val="bullet"/>
      <w:lvlText w:val="-"/>
      <w:lvlJc w:val="left"/>
      <w:pPr>
        <w:tabs>
          <w:tab w:val="num" w:pos="0"/>
        </w:tabs>
        <w:ind w:left="119" w:hanging="303"/>
      </w:pPr>
      <w:rPr>
        <w:rFonts w:ascii="Times New Roman" w:hAnsi="Times New Roman" w:cs="Times New Roman"/>
        <w:w w:val="99"/>
        <w:sz w:val="28"/>
        <w:szCs w:val="28"/>
      </w:rPr>
    </w:lvl>
    <w:lvl w:ilvl="3">
      <w:start w:val="1"/>
      <w:numFmt w:val="bullet"/>
      <w:lvlText w:val=""/>
      <w:lvlJc w:val="left"/>
      <w:pPr>
        <w:tabs>
          <w:tab w:val="num" w:pos="0"/>
        </w:tabs>
        <w:ind w:left="2953" w:hanging="303"/>
      </w:pPr>
      <w:rPr>
        <w:rFonts w:ascii="Symbol" w:hAnsi="Symbol" w:cs="Symbol"/>
      </w:rPr>
    </w:lvl>
    <w:lvl w:ilvl="4">
      <w:start w:val="1"/>
      <w:numFmt w:val="bullet"/>
      <w:lvlText w:val=""/>
      <w:lvlJc w:val="left"/>
      <w:pPr>
        <w:tabs>
          <w:tab w:val="num" w:pos="0"/>
        </w:tabs>
        <w:ind w:left="3897" w:hanging="303"/>
      </w:pPr>
      <w:rPr>
        <w:rFonts w:ascii="Symbol" w:hAnsi="Symbol" w:cs="Symbol"/>
      </w:rPr>
    </w:lvl>
    <w:lvl w:ilvl="5">
      <w:start w:val="1"/>
      <w:numFmt w:val="bullet"/>
      <w:lvlText w:val=""/>
      <w:lvlJc w:val="left"/>
      <w:pPr>
        <w:tabs>
          <w:tab w:val="num" w:pos="0"/>
        </w:tabs>
        <w:ind w:left="4842" w:hanging="303"/>
      </w:pPr>
      <w:rPr>
        <w:rFonts w:ascii="Symbol" w:hAnsi="Symbol" w:cs="Symbol"/>
      </w:rPr>
    </w:lvl>
    <w:lvl w:ilvl="6">
      <w:start w:val="1"/>
      <w:numFmt w:val="bullet"/>
      <w:lvlText w:val=""/>
      <w:lvlJc w:val="left"/>
      <w:pPr>
        <w:tabs>
          <w:tab w:val="num" w:pos="0"/>
        </w:tabs>
        <w:ind w:left="5786" w:hanging="303"/>
      </w:pPr>
      <w:rPr>
        <w:rFonts w:ascii="Symbol" w:hAnsi="Symbol" w:cs="Symbol"/>
      </w:rPr>
    </w:lvl>
    <w:lvl w:ilvl="7">
      <w:start w:val="1"/>
      <w:numFmt w:val="bullet"/>
      <w:lvlText w:val=""/>
      <w:lvlJc w:val="left"/>
      <w:pPr>
        <w:tabs>
          <w:tab w:val="num" w:pos="0"/>
        </w:tabs>
        <w:ind w:left="6730" w:hanging="303"/>
      </w:pPr>
      <w:rPr>
        <w:rFonts w:ascii="Symbol" w:hAnsi="Symbol" w:cs="Symbol"/>
      </w:rPr>
    </w:lvl>
    <w:lvl w:ilvl="8">
      <w:start w:val="1"/>
      <w:numFmt w:val="bullet"/>
      <w:lvlText w:val=""/>
      <w:lvlJc w:val="left"/>
      <w:pPr>
        <w:tabs>
          <w:tab w:val="num" w:pos="0"/>
        </w:tabs>
        <w:ind w:left="7675" w:hanging="303"/>
      </w:pPr>
      <w:rPr>
        <w:rFonts w:ascii="Symbol" w:hAnsi="Symbol" w:cs="Symbol"/>
      </w:rPr>
    </w:lvl>
  </w:abstractNum>
  <w:abstractNum w:abstractNumId="5">
    <w:nsid w:val="00000006"/>
    <w:multiLevelType w:val="multilevel"/>
    <w:tmpl w:val="00000006"/>
    <w:name w:val="WWNum5"/>
    <w:lvl w:ilvl="0">
      <w:start w:val="1"/>
      <w:numFmt w:val="bullet"/>
      <w:lvlText w:val="-"/>
      <w:lvlJc w:val="left"/>
      <w:pPr>
        <w:tabs>
          <w:tab w:val="num" w:pos="0"/>
        </w:tabs>
        <w:ind w:left="119" w:hanging="303"/>
      </w:pPr>
      <w:rPr>
        <w:rFonts w:ascii="Times New Roman" w:hAnsi="Times New Roman" w:cs="Times New Roman"/>
        <w:w w:val="99"/>
        <w:sz w:val="28"/>
        <w:szCs w:val="28"/>
      </w:rPr>
    </w:lvl>
    <w:lvl w:ilvl="1">
      <w:start w:val="1"/>
      <w:numFmt w:val="bullet"/>
      <w:lvlText w:val=""/>
      <w:lvlJc w:val="left"/>
      <w:pPr>
        <w:tabs>
          <w:tab w:val="num" w:pos="0"/>
        </w:tabs>
        <w:ind w:left="1064" w:hanging="303"/>
      </w:pPr>
      <w:rPr>
        <w:rFonts w:ascii="Symbol" w:hAnsi="Symbol" w:cs="Symbol"/>
      </w:rPr>
    </w:lvl>
    <w:lvl w:ilvl="2">
      <w:start w:val="1"/>
      <w:numFmt w:val="bullet"/>
      <w:lvlText w:val=""/>
      <w:lvlJc w:val="left"/>
      <w:pPr>
        <w:tabs>
          <w:tab w:val="num" w:pos="0"/>
        </w:tabs>
        <w:ind w:left="2008" w:hanging="303"/>
      </w:pPr>
      <w:rPr>
        <w:rFonts w:ascii="Symbol" w:hAnsi="Symbol" w:cs="Symbol"/>
      </w:rPr>
    </w:lvl>
    <w:lvl w:ilvl="3">
      <w:start w:val="1"/>
      <w:numFmt w:val="bullet"/>
      <w:lvlText w:val=""/>
      <w:lvlJc w:val="left"/>
      <w:pPr>
        <w:tabs>
          <w:tab w:val="num" w:pos="0"/>
        </w:tabs>
        <w:ind w:left="2953" w:hanging="303"/>
      </w:pPr>
      <w:rPr>
        <w:rFonts w:ascii="Symbol" w:hAnsi="Symbol" w:cs="Symbol"/>
      </w:rPr>
    </w:lvl>
    <w:lvl w:ilvl="4">
      <w:start w:val="1"/>
      <w:numFmt w:val="bullet"/>
      <w:lvlText w:val=""/>
      <w:lvlJc w:val="left"/>
      <w:pPr>
        <w:tabs>
          <w:tab w:val="num" w:pos="0"/>
        </w:tabs>
        <w:ind w:left="3897" w:hanging="303"/>
      </w:pPr>
      <w:rPr>
        <w:rFonts w:ascii="Symbol" w:hAnsi="Symbol" w:cs="Symbol"/>
      </w:rPr>
    </w:lvl>
    <w:lvl w:ilvl="5">
      <w:start w:val="1"/>
      <w:numFmt w:val="bullet"/>
      <w:lvlText w:val=""/>
      <w:lvlJc w:val="left"/>
      <w:pPr>
        <w:tabs>
          <w:tab w:val="num" w:pos="0"/>
        </w:tabs>
        <w:ind w:left="4842" w:hanging="303"/>
      </w:pPr>
      <w:rPr>
        <w:rFonts w:ascii="Symbol" w:hAnsi="Symbol" w:cs="Symbol"/>
      </w:rPr>
    </w:lvl>
    <w:lvl w:ilvl="6">
      <w:start w:val="1"/>
      <w:numFmt w:val="bullet"/>
      <w:lvlText w:val=""/>
      <w:lvlJc w:val="left"/>
      <w:pPr>
        <w:tabs>
          <w:tab w:val="num" w:pos="0"/>
        </w:tabs>
        <w:ind w:left="5786" w:hanging="303"/>
      </w:pPr>
      <w:rPr>
        <w:rFonts w:ascii="Symbol" w:hAnsi="Symbol" w:cs="Symbol"/>
      </w:rPr>
    </w:lvl>
    <w:lvl w:ilvl="7">
      <w:start w:val="1"/>
      <w:numFmt w:val="bullet"/>
      <w:lvlText w:val=""/>
      <w:lvlJc w:val="left"/>
      <w:pPr>
        <w:tabs>
          <w:tab w:val="num" w:pos="0"/>
        </w:tabs>
        <w:ind w:left="6730" w:hanging="303"/>
      </w:pPr>
      <w:rPr>
        <w:rFonts w:ascii="Symbol" w:hAnsi="Symbol" w:cs="Symbol"/>
      </w:rPr>
    </w:lvl>
    <w:lvl w:ilvl="8">
      <w:start w:val="1"/>
      <w:numFmt w:val="bullet"/>
      <w:lvlText w:val=""/>
      <w:lvlJc w:val="left"/>
      <w:pPr>
        <w:tabs>
          <w:tab w:val="num" w:pos="0"/>
        </w:tabs>
        <w:ind w:left="7675" w:hanging="303"/>
      </w:pPr>
      <w:rPr>
        <w:rFonts w:ascii="Symbol" w:hAnsi="Symbol" w:cs="Symbol"/>
      </w:rPr>
    </w:lvl>
  </w:abstractNum>
  <w:abstractNum w:abstractNumId="6">
    <w:nsid w:val="00000007"/>
    <w:multiLevelType w:val="multilevel"/>
    <w:tmpl w:val="00000007"/>
    <w:name w:val="WWNum6"/>
    <w:lvl w:ilvl="0">
      <w:start w:val="3"/>
      <w:numFmt w:val="decimal"/>
      <w:lvlText w:val="%1"/>
      <w:lvlJc w:val="left"/>
      <w:pPr>
        <w:tabs>
          <w:tab w:val="num" w:pos="0"/>
        </w:tabs>
        <w:ind w:left="119" w:hanging="490"/>
      </w:pPr>
    </w:lvl>
    <w:lvl w:ilvl="1">
      <w:start w:val="1"/>
      <w:numFmt w:val="none"/>
      <w:suff w:val="nothing"/>
      <w:lvlText w:val=""/>
      <w:lvlJc w:val="left"/>
      <w:pPr>
        <w:tabs>
          <w:tab w:val="num" w:pos="360"/>
        </w:tabs>
        <w:ind w:left="1080" w:hanging="360"/>
      </w:pPr>
    </w:lvl>
    <w:lvl w:ilvl="2">
      <w:start w:val="1"/>
      <w:numFmt w:val="bullet"/>
      <w:lvlText w:val=""/>
      <w:lvlJc w:val="left"/>
      <w:pPr>
        <w:tabs>
          <w:tab w:val="num" w:pos="0"/>
        </w:tabs>
        <w:ind w:left="2008" w:hanging="490"/>
      </w:pPr>
      <w:rPr>
        <w:rFonts w:ascii="Symbol" w:hAnsi="Symbol" w:cs="Symbol"/>
      </w:rPr>
    </w:lvl>
    <w:lvl w:ilvl="3">
      <w:start w:val="1"/>
      <w:numFmt w:val="bullet"/>
      <w:lvlText w:val=""/>
      <w:lvlJc w:val="left"/>
      <w:pPr>
        <w:tabs>
          <w:tab w:val="num" w:pos="0"/>
        </w:tabs>
        <w:ind w:left="2953" w:hanging="490"/>
      </w:pPr>
      <w:rPr>
        <w:rFonts w:ascii="Symbol" w:hAnsi="Symbol" w:cs="Symbol"/>
      </w:rPr>
    </w:lvl>
    <w:lvl w:ilvl="4">
      <w:start w:val="1"/>
      <w:numFmt w:val="bullet"/>
      <w:lvlText w:val=""/>
      <w:lvlJc w:val="left"/>
      <w:pPr>
        <w:tabs>
          <w:tab w:val="num" w:pos="0"/>
        </w:tabs>
        <w:ind w:left="3897" w:hanging="490"/>
      </w:pPr>
      <w:rPr>
        <w:rFonts w:ascii="Symbol" w:hAnsi="Symbol" w:cs="Symbol"/>
      </w:rPr>
    </w:lvl>
    <w:lvl w:ilvl="5">
      <w:start w:val="1"/>
      <w:numFmt w:val="bullet"/>
      <w:lvlText w:val=""/>
      <w:lvlJc w:val="left"/>
      <w:pPr>
        <w:tabs>
          <w:tab w:val="num" w:pos="0"/>
        </w:tabs>
        <w:ind w:left="4842" w:hanging="490"/>
      </w:pPr>
      <w:rPr>
        <w:rFonts w:ascii="Symbol" w:hAnsi="Symbol" w:cs="Symbol"/>
      </w:rPr>
    </w:lvl>
    <w:lvl w:ilvl="6">
      <w:start w:val="1"/>
      <w:numFmt w:val="bullet"/>
      <w:lvlText w:val=""/>
      <w:lvlJc w:val="left"/>
      <w:pPr>
        <w:tabs>
          <w:tab w:val="num" w:pos="0"/>
        </w:tabs>
        <w:ind w:left="5786" w:hanging="490"/>
      </w:pPr>
      <w:rPr>
        <w:rFonts w:ascii="Symbol" w:hAnsi="Symbol" w:cs="Symbol"/>
      </w:rPr>
    </w:lvl>
    <w:lvl w:ilvl="7">
      <w:start w:val="1"/>
      <w:numFmt w:val="bullet"/>
      <w:lvlText w:val=""/>
      <w:lvlJc w:val="left"/>
      <w:pPr>
        <w:tabs>
          <w:tab w:val="num" w:pos="0"/>
        </w:tabs>
        <w:ind w:left="6730" w:hanging="490"/>
      </w:pPr>
      <w:rPr>
        <w:rFonts w:ascii="Symbol" w:hAnsi="Symbol" w:cs="Symbol"/>
      </w:rPr>
    </w:lvl>
    <w:lvl w:ilvl="8">
      <w:start w:val="1"/>
      <w:numFmt w:val="bullet"/>
      <w:lvlText w:val=""/>
      <w:lvlJc w:val="left"/>
      <w:pPr>
        <w:tabs>
          <w:tab w:val="num" w:pos="0"/>
        </w:tabs>
        <w:ind w:left="7675" w:hanging="490"/>
      </w:pPr>
      <w:rPr>
        <w:rFonts w:ascii="Symbol" w:hAnsi="Symbol" w:cs="Symbol"/>
      </w:rPr>
    </w:lvl>
  </w:abstractNum>
  <w:abstractNum w:abstractNumId="7">
    <w:nsid w:val="00000008"/>
    <w:multiLevelType w:val="multilevel"/>
    <w:tmpl w:val="00000008"/>
    <w:name w:val="WWNum7"/>
    <w:lvl w:ilvl="0">
      <w:start w:val="2"/>
      <w:numFmt w:val="decimal"/>
      <w:lvlText w:val="%1"/>
      <w:lvlJc w:val="left"/>
      <w:pPr>
        <w:tabs>
          <w:tab w:val="num" w:pos="0"/>
        </w:tabs>
        <w:ind w:left="614" w:hanging="495"/>
      </w:pPr>
    </w:lvl>
    <w:lvl w:ilvl="1">
      <w:start w:val="1"/>
      <w:numFmt w:val="none"/>
      <w:suff w:val="nothing"/>
      <w:lvlText w:val=""/>
      <w:lvlJc w:val="left"/>
      <w:pPr>
        <w:tabs>
          <w:tab w:val="num" w:pos="360"/>
        </w:tabs>
        <w:ind w:left="1080" w:hanging="360"/>
      </w:pPr>
    </w:lvl>
    <w:lvl w:ilvl="2">
      <w:start w:val="1"/>
      <w:numFmt w:val="bullet"/>
      <w:lvlText w:val=""/>
      <w:lvlJc w:val="left"/>
      <w:pPr>
        <w:tabs>
          <w:tab w:val="num" w:pos="0"/>
        </w:tabs>
        <w:ind w:left="840" w:hanging="360"/>
      </w:pPr>
      <w:rPr>
        <w:rFonts w:ascii="Symbol" w:hAnsi="Symbol" w:cs="Symbol"/>
        <w:w w:val="99"/>
        <w:sz w:val="28"/>
        <w:szCs w:val="28"/>
      </w:rPr>
    </w:lvl>
    <w:lvl w:ilvl="3">
      <w:start w:val="1"/>
      <w:numFmt w:val="bullet"/>
      <w:lvlText w:val=""/>
      <w:lvlJc w:val="left"/>
      <w:pPr>
        <w:tabs>
          <w:tab w:val="num" w:pos="0"/>
        </w:tabs>
        <w:ind w:left="2778" w:hanging="360"/>
      </w:pPr>
      <w:rPr>
        <w:rFonts w:ascii="Symbol" w:hAnsi="Symbol" w:cs="Symbol"/>
      </w:rPr>
    </w:lvl>
    <w:lvl w:ilvl="4">
      <w:start w:val="1"/>
      <w:numFmt w:val="bullet"/>
      <w:lvlText w:val=""/>
      <w:lvlJc w:val="left"/>
      <w:pPr>
        <w:tabs>
          <w:tab w:val="num" w:pos="0"/>
        </w:tabs>
        <w:ind w:left="3748" w:hanging="360"/>
      </w:pPr>
      <w:rPr>
        <w:rFonts w:ascii="Symbol" w:hAnsi="Symbol" w:cs="Symbol"/>
      </w:rPr>
    </w:lvl>
    <w:lvl w:ilvl="5">
      <w:start w:val="1"/>
      <w:numFmt w:val="bullet"/>
      <w:lvlText w:val=""/>
      <w:lvlJc w:val="left"/>
      <w:pPr>
        <w:tabs>
          <w:tab w:val="num" w:pos="0"/>
        </w:tabs>
        <w:ind w:left="4717" w:hanging="360"/>
      </w:pPr>
      <w:rPr>
        <w:rFonts w:ascii="Symbol" w:hAnsi="Symbol" w:cs="Symbol"/>
      </w:rPr>
    </w:lvl>
    <w:lvl w:ilvl="6">
      <w:start w:val="1"/>
      <w:numFmt w:val="bullet"/>
      <w:lvlText w:val=""/>
      <w:lvlJc w:val="left"/>
      <w:pPr>
        <w:tabs>
          <w:tab w:val="num" w:pos="0"/>
        </w:tabs>
        <w:ind w:left="5686" w:hanging="360"/>
      </w:pPr>
      <w:rPr>
        <w:rFonts w:ascii="Symbol" w:hAnsi="Symbol" w:cs="Symbol"/>
      </w:rPr>
    </w:lvl>
    <w:lvl w:ilvl="7">
      <w:start w:val="1"/>
      <w:numFmt w:val="bullet"/>
      <w:lvlText w:val=""/>
      <w:lvlJc w:val="left"/>
      <w:pPr>
        <w:tabs>
          <w:tab w:val="num" w:pos="0"/>
        </w:tabs>
        <w:ind w:left="6656" w:hanging="360"/>
      </w:pPr>
      <w:rPr>
        <w:rFonts w:ascii="Symbol" w:hAnsi="Symbol" w:cs="Symbol"/>
      </w:rPr>
    </w:lvl>
    <w:lvl w:ilvl="8">
      <w:start w:val="1"/>
      <w:numFmt w:val="bullet"/>
      <w:lvlText w:val=""/>
      <w:lvlJc w:val="left"/>
      <w:pPr>
        <w:tabs>
          <w:tab w:val="num" w:pos="0"/>
        </w:tabs>
        <w:ind w:left="7625" w:hanging="360"/>
      </w:pPr>
      <w:rPr>
        <w:rFonts w:ascii="Symbol" w:hAnsi="Symbol" w:cs="Symbol"/>
      </w:rPr>
    </w:lvl>
  </w:abstractNum>
  <w:abstractNum w:abstractNumId="8">
    <w:nsid w:val="00000009"/>
    <w:multiLevelType w:val="multilevel"/>
    <w:tmpl w:val="00000009"/>
    <w:name w:val="WWNum8"/>
    <w:lvl w:ilvl="0">
      <w:start w:val="1"/>
      <w:numFmt w:val="bullet"/>
      <w:lvlText w:val="-"/>
      <w:lvlJc w:val="left"/>
      <w:pPr>
        <w:tabs>
          <w:tab w:val="num" w:pos="0"/>
        </w:tabs>
        <w:ind w:left="119" w:hanging="303"/>
      </w:pPr>
      <w:rPr>
        <w:rFonts w:ascii="Times New Roman" w:hAnsi="Times New Roman" w:cs="Times New Roman"/>
        <w:w w:val="99"/>
        <w:sz w:val="28"/>
        <w:szCs w:val="28"/>
      </w:rPr>
    </w:lvl>
    <w:lvl w:ilvl="1">
      <w:start w:val="1"/>
      <w:numFmt w:val="bullet"/>
      <w:lvlText w:val=""/>
      <w:lvlJc w:val="left"/>
      <w:pPr>
        <w:tabs>
          <w:tab w:val="num" w:pos="0"/>
        </w:tabs>
        <w:ind w:left="1064" w:hanging="303"/>
      </w:pPr>
      <w:rPr>
        <w:rFonts w:ascii="Symbol" w:hAnsi="Symbol" w:cs="Symbol"/>
      </w:rPr>
    </w:lvl>
    <w:lvl w:ilvl="2">
      <w:start w:val="1"/>
      <w:numFmt w:val="bullet"/>
      <w:lvlText w:val=""/>
      <w:lvlJc w:val="left"/>
      <w:pPr>
        <w:tabs>
          <w:tab w:val="num" w:pos="0"/>
        </w:tabs>
        <w:ind w:left="2008" w:hanging="303"/>
      </w:pPr>
      <w:rPr>
        <w:rFonts w:ascii="Symbol" w:hAnsi="Symbol" w:cs="Symbol"/>
      </w:rPr>
    </w:lvl>
    <w:lvl w:ilvl="3">
      <w:start w:val="1"/>
      <w:numFmt w:val="bullet"/>
      <w:lvlText w:val=""/>
      <w:lvlJc w:val="left"/>
      <w:pPr>
        <w:tabs>
          <w:tab w:val="num" w:pos="0"/>
        </w:tabs>
        <w:ind w:left="2953" w:hanging="303"/>
      </w:pPr>
      <w:rPr>
        <w:rFonts w:ascii="Symbol" w:hAnsi="Symbol" w:cs="Symbol"/>
      </w:rPr>
    </w:lvl>
    <w:lvl w:ilvl="4">
      <w:start w:val="1"/>
      <w:numFmt w:val="bullet"/>
      <w:lvlText w:val=""/>
      <w:lvlJc w:val="left"/>
      <w:pPr>
        <w:tabs>
          <w:tab w:val="num" w:pos="0"/>
        </w:tabs>
        <w:ind w:left="3897" w:hanging="303"/>
      </w:pPr>
      <w:rPr>
        <w:rFonts w:ascii="Symbol" w:hAnsi="Symbol" w:cs="Symbol"/>
      </w:rPr>
    </w:lvl>
    <w:lvl w:ilvl="5">
      <w:start w:val="1"/>
      <w:numFmt w:val="bullet"/>
      <w:lvlText w:val=""/>
      <w:lvlJc w:val="left"/>
      <w:pPr>
        <w:tabs>
          <w:tab w:val="num" w:pos="0"/>
        </w:tabs>
        <w:ind w:left="4842" w:hanging="303"/>
      </w:pPr>
      <w:rPr>
        <w:rFonts w:ascii="Symbol" w:hAnsi="Symbol" w:cs="Symbol"/>
      </w:rPr>
    </w:lvl>
    <w:lvl w:ilvl="6">
      <w:start w:val="1"/>
      <w:numFmt w:val="bullet"/>
      <w:lvlText w:val=""/>
      <w:lvlJc w:val="left"/>
      <w:pPr>
        <w:tabs>
          <w:tab w:val="num" w:pos="0"/>
        </w:tabs>
        <w:ind w:left="5786" w:hanging="303"/>
      </w:pPr>
      <w:rPr>
        <w:rFonts w:ascii="Symbol" w:hAnsi="Symbol" w:cs="Symbol"/>
      </w:rPr>
    </w:lvl>
    <w:lvl w:ilvl="7">
      <w:start w:val="1"/>
      <w:numFmt w:val="bullet"/>
      <w:lvlText w:val=""/>
      <w:lvlJc w:val="left"/>
      <w:pPr>
        <w:tabs>
          <w:tab w:val="num" w:pos="0"/>
        </w:tabs>
        <w:ind w:left="6730" w:hanging="303"/>
      </w:pPr>
      <w:rPr>
        <w:rFonts w:ascii="Symbol" w:hAnsi="Symbol" w:cs="Symbol"/>
      </w:rPr>
    </w:lvl>
    <w:lvl w:ilvl="8">
      <w:start w:val="1"/>
      <w:numFmt w:val="bullet"/>
      <w:lvlText w:val=""/>
      <w:lvlJc w:val="left"/>
      <w:pPr>
        <w:tabs>
          <w:tab w:val="num" w:pos="0"/>
        </w:tabs>
        <w:ind w:left="7675" w:hanging="303"/>
      </w:pPr>
      <w:rPr>
        <w:rFonts w:ascii="Symbol" w:hAnsi="Symbol" w:cs="Symbol"/>
      </w:rPr>
    </w:lvl>
  </w:abstractNum>
  <w:abstractNum w:abstractNumId="9">
    <w:nsid w:val="0000000A"/>
    <w:multiLevelType w:val="multilevel"/>
    <w:tmpl w:val="0000000A"/>
    <w:name w:val="WWNum9"/>
    <w:lvl w:ilvl="0">
      <w:start w:val="1"/>
      <w:numFmt w:val="bullet"/>
      <w:lvlText w:val="-"/>
      <w:lvlJc w:val="left"/>
      <w:pPr>
        <w:tabs>
          <w:tab w:val="num" w:pos="0"/>
        </w:tabs>
        <w:ind w:left="119" w:hanging="303"/>
      </w:pPr>
      <w:rPr>
        <w:rFonts w:ascii="Times New Roman" w:hAnsi="Times New Roman" w:cs="Times New Roman"/>
        <w:w w:val="99"/>
        <w:sz w:val="28"/>
        <w:szCs w:val="28"/>
      </w:rPr>
    </w:lvl>
    <w:lvl w:ilvl="1">
      <w:start w:val="1"/>
      <w:numFmt w:val="bullet"/>
      <w:lvlText w:val=""/>
      <w:lvlJc w:val="left"/>
      <w:pPr>
        <w:tabs>
          <w:tab w:val="num" w:pos="0"/>
        </w:tabs>
        <w:ind w:left="1064" w:hanging="303"/>
      </w:pPr>
      <w:rPr>
        <w:rFonts w:ascii="Symbol" w:hAnsi="Symbol" w:cs="Symbol"/>
      </w:rPr>
    </w:lvl>
    <w:lvl w:ilvl="2">
      <w:start w:val="1"/>
      <w:numFmt w:val="bullet"/>
      <w:lvlText w:val=""/>
      <w:lvlJc w:val="left"/>
      <w:pPr>
        <w:tabs>
          <w:tab w:val="num" w:pos="0"/>
        </w:tabs>
        <w:ind w:left="2008" w:hanging="303"/>
      </w:pPr>
      <w:rPr>
        <w:rFonts w:ascii="Symbol" w:hAnsi="Symbol" w:cs="Symbol"/>
      </w:rPr>
    </w:lvl>
    <w:lvl w:ilvl="3">
      <w:start w:val="1"/>
      <w:numFmt w:val="bullet"/>
      <w:lvlText w:val=""/>
      <w:lvlJc w:val="left"/>
      <w:pPr>
        <w:tabs>
          <w:tab w:val="num" w:pos="0"/>
        </w:tabs>
        <w:ind w:left="2953" w:hanging="303"/>
      </w:pPr>
      <w:rPr>
        <w:rFonts w:ascii="Symbol" w:hAnsi="Symbol" w:cs="Symbol"/>
      </w:rPr>
    </w:lvl>
    <w:lvl w:ilvl="4">
      <w:start w:val="1"/>
      <w:numFmt w:val="bullet"/>
      <w:lvlText w:val=""/>
      <w:lvlJc w:val="left"/>
      <w:pPr>
        <w:tabs>
          <w:tab w:val="num" w:pos="0"/>
        </w:tabs>
        <w:ind w:left="3897" w:hanging="303"/>
      </w:pPr>
      <w:rPr>
        <w:rFonts w:ascii="Symbol" w:hAnsi="Symbol" w:cs="Symbol"/>
      </w:rPr>
    </w:lvl>
    <w:lvl w:ilvl="5">
      <w:start w:val="1"/>
      <w:numFmt w:val="bullet"/>
      <w:lvlText w:val=""/>
      <w:lvlJc w:val="left"/>
      <w:pPr>
        <w:tabs>
          <w:tab w:val="num" w:pos="0"/>
        </w:tabs>
        <w:ind w:left="4842" w:hanging="303"/>
      </w:pPr>
      <w:rPr>
        <w:rFonts w:ascii="Symbol" w:hAnsi="Symbol" w:cs="Symbol"/>
      </w:rPr>
    </w:lvl>
    <w:lvl w:ilvl="6">
      <w:start w:val="1"/>
      <w:numFmt w:val="bullet"/>
      <w:lvlText w:val=""/>
      <w:lvlJc w:val="left"/>
      <w:pPr>
        <w:tabs>
          <w:tab w:val="num" w:pos="0"/>
        </w:tabs>
        <w:ind w:left="5786" w:hanging="303"/>
      </w:pPr>
      <w:rPr>
        <w:rFonts w:ascii="Symbol" w:hAnsi="Symbol" w:cs="Symbol"/>
      </w:rPr>
    </w:lvl>
    <w:lvl w:ilvl="7">
      <w:start w:val="1"/>
      <w:numFmt w:val="bullet"/>
      <w:lvlText w:val=""/>
      <w:lvlJc w:val="left"/>
      <w:pPr>
        <w:tabs>
          <w:tab w:val="num" w:pos="0"/>
        </w:tabs>
        <w:ind w:left="6730" w:hanging="303"/>
      </w:pPr>
      <w:rPr>
        <w:rFonts w:ascii="Symbol" w:hAnsi="Symbol" w:cs="Symbol"/>
      </w:rPr>
    </w:lvl>
    <w:lvl w:ilvl="8">
      <w:start w:val="1"/>
      <w:numFmt w:val="bullet"/>
      <w:lvlText w:val=""/>
      <w:lvlJc w:val="left"/>
      <w:pPr>
        <w:tabs>
          <w:tab w:val="num" w:pos="0"/>
        </w:tabs>
        <w:ind w:left="7675" w:hanging="303"/>
      </w:pPr>
      <w:rPr>
        <w:rFonts w:ascii="Symbol" w:hAnsi="Symbol" w:cs="Symbol"/>
      </w:rPr>
    </w:lvl>
  </w:abstractNum>
  <w:abstractNum w:abstractNumId="10">
    <w:nsid w:val="0000000B"/>
    <w:multiLevelType w:val="multilevel"/>
    <w:tmpl w:val="0000000B"/>
    <w:name w:val="WWNum10"/>
    <w:lvl w:ilvl="0">
      <w:start w:val="2"/>
      <w:numFmt w:val="decimal"/>
      <w:lvlText w:val="%1"/>
      <w:lvlJc w:val="left"/>
      <w:pPr>
        <w:tabs>
          <w:tab w:val="num" w:pos="0"/>
        </w:tabs>
        <w:ind w:left="119" w:hanging="490"/>
      </w:pPr>
    </w:lvl>
    <w:lvl w:ilvl="1">
      <w:start w:val="1"/>
      <w:numFmt w:val="none"/>
      <w:suff w:val="nothing"/>
      <w:lvlText w:val=""/>
      <w:lvlJc w:val="left"/>
      <w:pPr>
        <w:tabs>
          <w:tab w:val="num" w:pos="360"/>
        </w:tabs>
        <w:ind w:left="1080" w:hanging="360"/>
      </w:pPr>
    </w:lvl>
    <w:lvl w:ilvl="2">
      <w:start w:val="1"/>
      <w:numFmt w:val="bullet"/>
      <w:lvlText w:val=""/>
      <w:lvlJc w:val="left"/>
      <w:pPr>
        <w:tabs>
          <w:tab w:val="num" w:pos="0"/>
        </w:tabs>
        <w:ind w:left="2008" w:hanging="490"/>
      </w:pPr>
      <w:rPr>
        <w:rFonts w:ascii="Symbol" w:hAnsi="Symbol" w:cs="Symbol"/>
      </w:rPr>
    </w:lvl>
    <w:lvl w:ilvl="3">
      <w:start w:val="1"/>
      <w:numFmt w:val="bullet"/>
      <w:lvlText w:val=""/>
      <w:lvlJc w:val="left"/>
      <w:pPr>
        <w:tabs>
          <w:tab w:val="num" w:pos="0"/>
        </w:tabs>
        <w:ind w:left="2953" w:hanging="490"/>
      </w:pPr>
      <w:rPr>
        <w:rFonts w:ascii="Symbol" w:hAnsi="Symbol" w:cs="Symbol"/>
      </w:rPr>
    </w:lvl>
    <w:lvl w:ilvl="4">
      <w:start w:val="1"/>
      <w:numFmt w:val="bullet"/>
      <w:lvlText w:val=""/>
      <w:lvlJc w:val="left"/>
      <w:pPr>
        <w:tabs>
          <w:tab w:val="num" w:pos="0"/>
        </w:tabs>
        <w:ind w:left="3897" w:hanging="490"/>
      </w:pPr>
      <w:rPr>
        <w:rFonts w:ascii="Symbol" w:hAnsi="Symbol" w:cs="Symbol"/>
      </w:rPr>
    </w:lvl>
    <w:lvl w:ilvl="5">
      <w:start w:val="1"/>
      <w:numFmt w:val="bullet"/>
      <w:lvlText w:val=""/>
      <w:lvlJc w:val="left"/>
      <w:pPr>
        <w:tabs>
          <w:tab w:val="num" w:pos="0"/>
        </w:tabs>
        <w:ind w:left="4842" w:hanging="490"/>
      </w:pPr>
      <w:rPr>
        <w:rFonts w:ascii="Symbol" w:hAnsi="Symbol" w:cs="Symbol"/>
      </w:rPr>
    </w:lvl>
    <w:lvl w:ilvl="6">
      <w:start w:val="1"/>
      <w:numFmt w:val="bullet"/>
      <w:lvlText w:val=""/>
      <w:lvlJc w:val="left"/>
      <w:pPr>
        <w:tabs>
          <w:tab w:val="num" w:pos="0"/>
        </w:tabs>
        <w:ind w:left="5786" w:hanging="490"/>
      </w:pPr>
      <w:rPr>
        <w:rFonts w:ascii="Symbol" w:hAnsi="Symbol" w:cs="Symbol"/>
      </w:rPr>
    </w:lvl>
    <w:lvl w:ilvl="7">
      <w:start w:val="1"/>
      <w:numFmt w:val="bullet"/>
      <w:lvlText w:val=""/>
      <w:lvlJc w:val="left"/>
      <w:pPr>
        <w:tabs>
          <w:tab w:val="num" w:pos="0"/>
        </w:tabs>
        <w:ind w:left="6730" w:hanging="490"/>
      </w:pPr>
      <w:rPr>
        <w:rFonts w:ascii="Symbol" w:hAnsi="Symbol" w:cs="Symbol"/>
      </w:rPr>
    </w:lvl>
    <w:lvl w:ilvl="8">
      <w:start w:val="1"/>
      <w:numFmt w:val="bullet"/>
      <w:lvlText w:val=""/>
      <w:lvlJc w:val="left"/>
      <w:pPr>
        <w:tabs>
          <w:tab w:val="num" w:pos="0"/>
        </w:tabs>
        <w:ind w:left="7675" w:hanging="490"/>
      </w:pPr>
      <w:rPr>
        <w:rFonts w:ascii="Symbol" w:hAnsi="Symbol" w:cs="Symbol"/>
      </w:rPr>
    </w:lvl>
  </w:abstractNum>
  <w:abstractNum w:abstractNumId="11">
    <w:nsid w:val="0000000C"/>
    <w:multiLevelType w:val="multilevel"/>
    <w:tmpl w:val="0000000C"/>
    <w:name w:val="WWNum11"/>
    <w:lvl w:ilvl="0">
      <w:start w:val="1"/>
      <w:numFmt w:val="decimal"/>
      <w:lvlText w:val="%1."/>
      <w:lvlJc w:val="left"/>
      <w:pPr>
        <w:tabs>
          <w:tab w:val="num" w:pos="0"/>
        </w:tabs>
        <w:ind w:left="753" w:hanging="279"/>
      </w:pPr>
      <w:rPr>
        <w:b/>
        <w:bCs/>
        <w:w w:val="99"/>
        <w:sz w:val="28"/>
        <w:szCs w:val="28"/>
      </w:rPr>
    </w:lvl>
    <w:lvl w:ilvl="1">
      <w:start w:val="1"/>
      <w:numFmt w:val="none"/>
      <w:suff w:val="nothing"/>
      <w:lvlText w:val=""/>
      <w:lvlJc w:val="left"/>
      <w:pPr>
        <w:tabs>
          <w:tab w:val="num" w:pos="360"/>
        </w:tabs>
        <w:ind w:left="1080" w:hanging="360"/>
      </w:pPr>
    </w:lvl>
    <w:lvl w:ilvl="2">
      <w:start w:val="1"/>
      <w:numFmt w:val="bullet"/>
      <w:lvlText w:val=""/>
      <w:lvlJc w:val="left"/>
      <w:pPr>
        <w:tabs>
          <w:tab w:val="num" w:pos="0"/>
        </w:tabs>
        <w:ind w:left="960" w:hanging="490"/>
      </w:pPr>
      <w:rPr>
        <w:rFonts w:ascii="Symbol" w:hAnsi="Symbol" w:cs="Symbol"/>
      </w:rPr>
    </w:lvl>
    <w:lvl w:ilvl="3">
      <w:start w:val="1"/>
      <w:numFmt w:val="bullet"/>
      <w:lvlText w:val=""/>
      <w:lvlJc w:val="left"/>
      <w:pPr>
        <w:tabs>
          <w:tab w:val="num" w:pos="0"/>
        </w:tabs>
        <w:ind w:left="2035" w:hanging="490"/>
      </w:pPr>
      <w:rPr>
        <w:rFonts w:ascii="Symbol" w:hAnsi="Symbol" w:cs="Symbol"/>
      </w:rPr>
    </w:lvl>
    <w:lvl w:ilvl="4">
      <w:start w:val="1"/>
      <w:numFmt w:val="bullet"/>
      <w:lvlText w:val=""/>
      <w:lvlJc w:val="left"/>
      <w:pPr>
        <w:tabs>
          <w:tab w:val="num" w:pos="0"/>
        </w:tabs>
        <w:ind w:left="3111" w:hanging="490"/>
      </w:pPr>
      <w:rPr>
        <w:rFonts w:ascii="Symbol" w:hAnsi="Symbol" w:cs="Symbol"/>
      </w:rPr>
    </w:lvl>
    <w:lvl w:ilvl="5">
      <w:start w:val="1"/>
      <w:numFmt w:val="bullet"/>
      <w:lvlText w:val=""/>
      <w:lvlJc w:val="left"/>
      <w:pPr>
        <w:tabs>
          <w:tab w:val="num" w:pos="0"/>
        </w:tabs>
        <w:ind w:left="4186" w:hanging="490"/>
      </w:pPr>
      <w:rPr>
        <w:rFonts w:ascii="Symbol" w:hAnsi="Symbol" w:cs="Symbol"/>
      </w:rPr>
    </w:lvl>
    <w:lvl w:ilvl="6">
      <w:start w:val="1"/>
      <w:numFmt w:val="bullet"/>
      <w:lvlText w:val=""/>
      <w:lvlJc w:val="left"/>
      <w:pPr>
        <w:tabs>
          <w:tab w:val="num" w:pos="0"/>
        </w:tabs>
        <w:ind w:left="5262" w:hanging="490"/>
      </w:pPr>
      <w:rPr>
        <w:rFonts w:ascii="Symbol" w:hAnsi="Symbol" w:cs="Symbol"/>
      </w:rPr>
    </w:lvl>
    <w:lvl w:ilvl="7">
      <w:start w:val="1"/>
      <w:numFmt w:val="bullet"/>
      <w:lvlText w:val=""/>
      <w:lvlJc w:val="left"/>
      <w:pPr>
        <w:tabs>
          <w:tab w:val="num" w:pos="0"/>
        </w:tabs>
        <w:ind w:left="6337" w:hanging="490"/>
      </w:pPr>
      <w:rPr>
        <w:rFonts w:ascii="Symbol" w:hAnsi="Symbol" w:cs="Symbol"/>
      </w:rPr>
    </w:lvl>
    <w:lvl w:ilvl="8">
      <w:start w:val="1"/>
      <w:numFmt w:val="bullet"/>
      <w:lvlText w:val=""/>
      <w:lvlJc w:val="left"/>
      <w:pPr>
        <w:tabs>
          <w:tab w:val="num" w:pos="0"/>
        </w:tabs>
        <w:ind w:left="7413" w:hanging="490"/>
      </w:pPr>
      <w:rPr>
        <w:rFonts w:ascii="Symbol" w:hAnsi="Symbol" w:cs="Symbol"/>
      </w:rPr>
    </w:lvl>
  </w:abstractNum>
  <w:abstractNum w:abstractNumId="12">
    <w:nsid w:val="0000000D"/>
    <w:multiLevelType w:val="multilevel"/>
    <w:tmpl w:val="0000000D"/>
    <w:name w:val="WWNum12"/>
    <w:lvl w:ilvl="0">
      <w:start w:val="1"/>
      <w:numFmt w:val="bullet"/>
      <w:lvlText w:val="-"/>
      <w:lvlJc w:val="left"/>
      <w:pPr>
        <w:tabs>
          <w:tab w:val="num" w:pos="0"/>
        </w:tabs>
        <w:ind w:left="720" w:hanging="360"/>
      </w:pPr>
      <w:rPr>
        <w:rFonts w:ascii="Times New Roman" w:hAnsi="Times New Roman" w:cs="Times New Roman"/>
        <w:w w:val="99"/>
        <w:sz w:val="28"/>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E"/>
    <w:multiLevelType w:val="multilevel"/>
    <w:tmpl w:val="0000000E"/>
    <w:name w:val="WWNum13"/>
    <w:lvl w:ilvl="0">
      <w:start w:val="1"/>
      <w:numFmt w:val="bullet"/>
      <w:lvlText w:val="-"/>
      <w:lvlJc w:val="left"/>
      <w:pPr>
        <w:tabs>
          <w:tab w:val="num" w:pos="0"/>
        </w:tabs>
        <w:ind w:left="1070" w:hanging="360"/>
      </w:pPr>
      <w:rPr>
        <w:rFonts w:ascii="Times New Roman" w:hAnsi="Times New Roman" w:cs="Times New Roman"/>
        <w:w w:val="99"/>
        <w:sz w:val="28"/>
        <w:szCs w:val="28"/>
      </w:rPr>
    </w:lvl>
    <w:lvl w:ilvl="1">
      <w:start w:val="1"/>
      <w:numFmt w:val="bullet"/>
      <w:lvlText w:val=""/>
      <w:lvlJc w:val="left"/>
      <w:pPr>
        <w:tabs>
          <w:tab w:val="num" w:pos="0"/>
        </w:tabs>
        <w:ind w:left="1942" w:hanging="360"/>
      </w:pPr>
      <w:rPr>
        <w:rFonts w:ascii="Symbol" w:hAnsi="Symbol" w:cs="Symbol"/>
      </w:rPr>
    </w:lvl>
    <w:lvl w:ilvl="2">
      <w:start w:val="1"/>
      <w:numFmt w:val="bullet"/>
      <w:lvlText w:val=""/>
      <w:lvlJc w:val="left"/>
      <w:pPr>
        <w:tabs>
          <w:tab w:val="num" w:pos="0"/>
        </w:tabs>
        <w:ind w:left="2814" w:hanging="360"/>
      </w:pPr>
      <w:rPr>
        <w:rFonts w:ascii="Symbol" w:hAnsi="Symbol" w:cs="Symbol"/>
      </w:rPr>
    </w:lvl>
    <w:lvl w:ilvl="3">
      <w:start w:val="1"/>
      <w:numFmt w:val="bullet"/>
      <w:lvlText w:val=""/>
      <w:lvlJc w:val="left"/>
      <w:pPr>
        <w:tabs>
          <w:tab w:val="num" w:pos="0"/>
        </w:tabs>
        <w:ind w:left="3687" w:hanging="360"/>
      </w:pPr>
      <w:rPr>
        <w:rFonts w:ascii="Symbol" w:hAnsi="Symbol" w:cs="Symbol"/>
      </w:rPr>
    </w:lvl>
    <w:lvl w:ilvl="4">
      <w:start w:val="1"/>
      <w:numFmt w:val="bullet"/>
      <w:lvlText w:val=""/>
      <w:lvlJc w:val="left"/>
      <w:pPr>
        <w:tabs>
          <w:tab w:val="num" w:pos="0"/>
        </w:tabs>
        <w:ind w:left="4559" w:hanging="360"/>
      </w:pPr>
      <w:rPr>
        <w:rFonts w:ascii="Symbol" w:hAnsi="Symbol" w:cs="Symbol"/>
      </w:rPr>
    </w:lvl>
    <w:lvl w:ilvl="5">
      <w:start w:val="1"/>
      <w:numFmt w:val="bullet"/>
      <w:lvlText w:val=""/>
      <w:lvlJc w:val="left"/>
      <w:pPr>
        <w:tabs>
          <w:tab w:val="num" w:pos="0"/>
        </w:tabs>
        <w:ind w:left="5432" w:hanging="360"/>
      </w:pPr>
      <w:rPr>
        <w:rFonts w:ascii="Symbol" w:hAnsi="Symbol" w:cs="Symbol"/>
      </w:rPr>
    </w:lvl>
    <w:lvl w:ilvl="6">
      <w:start w:val="1"/>
      <w:numFmt w:val="bullet"/>
      <w:lvlText w:val=""/>
      <w:lvlJc w:val="left"/>
      <w:pPr>
        <w:tabs>
          <w:tab w:val="num" w:pos="0"/>
        </w:tabs>
        <w:ind w:left="6304" w:hanging="360"/>
      </w:pPr>
      <w:rPr>
        <w:rFonts w:ascii="Symbol" w:hAnsi="Symbol" w:cs="Symbol"/>
      </w:rPr>
    </w:lvl>
    <w:lvl w:ilvl="7">
      <w:start w:val="1"/>
      <w:numFmt w:val="bullet"/>
      <w:lvlText w:val=""/>
      <w:lvlJc w:val="left"/>
      <w:pPr>
        <w:tabs>
          <w:tab w:val="num" w:pos="0"/>
        </w:tabs>
        <w:ind w:left="7176" w:hanging="360"/>
      </w:pPr>
      <w:rPr>
        <w:rFonts w:ascii="Symbol" w:hAnsi="Symbol" w:cs="Symbol"/>
      </w:rPr>
    </w:lvl>
    <w:lvl w:ilvl="8">
      <w:start w:val="1"/>
      <w:numFmt w:val="bullet"/>
      <w:lvlText w:val=""/>
      <w:lvlJc w:val="left"/>
      <w:pPr>
        <w:tabs>
          <w:tab w:val="num" w:pos="0"/>
        </w:tabs>
        <w:ind w:left="8049" w:hanging="360"/>
      </w:pPr>
      <w:rPr>
        <w:rFonts w:ascii="Symbol" w:hAnsi="Symbol" w:cs="Symbol"/>
      </w:rPr>
    </w:lvl>
  </w:abstractNum>
  <w:abstractNum w:abstractNumId="14">
    <w:nsid w:val="2B872788"/>
    <w:multiLevelType w:val="hybridMultilevel"/>
    <w:tmpl w:val="8BF813F6"/>
    <w:lvl w:ilvl="0" w:tplc="3F505E6A">
      <w:numFmt w:val="bullet"/>
      <w:lvlText w:val=""/>
      <w:lvlJc w:val="left"/>
      <w:pPr>
        <w:ind w:left="1680" w:hanging="360"/>
      </w:pPr>
      <w:rPr>
        <w:rFonts w:ascii="Symbol" w:eastAsia="Symbol" w:hAnsi="Symbol" w:cs="Symbol" w:hint="default"/>
        <w:w w:val="100"/>
        <w:sz w:val="20"/>
        <w:szCs w:val="20"/>
        <w:lang w:val="ru-RU" w:eastAsia="en-US" w:bidi="ar-SA"/>
      </w:rPr>
    </w:lvl>
    <w:lvl w:ilvl="1" w:tplc="5CAA635C">
      <w:numFmt w:val="bullet"/>
      <w:lvlText w:val="•"/>
      <w:lvlJc w:val="left"/>
      <w:pPr>
        <w:ind w:left="2616" w:hanging="360"/>
      </w:pPr>
      <w:rPr>
        <w:rFonts w:hint="default"/>
        <w:lang w:val="ru-RU" w:eastAsia="en-US" w:bidi="ar-SA"/>
      </w:rPr>
    </w:lvl>
    <w:lvl w:ilvl="2" w:tplc="2E2CC198">
      <w:numFmt w:val="bullet"/>
      <w:lvlText w:val="•"/>
      <w:lvlJc w:val="left"/>
      <w:pPr>
        <w:ind w:left="3553" w:hanging="360"/>
      </w:pPr>
      <w:rPr>
        <w:rFonts w:hint="default"/>
        <w:lang w:val="ru-RU" w:eastAsia="en-US" w:bidi="ar-SA"/>
      </w:rPr>
    </w:lvl>
    <w:lvl w:ilvl="3" w:tplc="81146228">
      <w:numFmt w:val="bullet"/>
      <w:lvlText w:val="•"/>
      <w:lvlJc w:val="left"/>
      <w:pPr>
        <w:ind w:left="4490" w:hanging="360"/>
      </w:pPr>
      <w:rPr>
        <w:rFonts w:hint="default"/>
        <w:lang w:val="ru-RU" w:eastAsia="en-US" w:bidi="ar-SA"/>
      </w:rPr>
    </w:lvl>
    <w:lvl w:ilvl="4" w:tplc="15B650E6">
      <w:numFmt w:val="bullet"/>
      <w:lvlText w:val="•"/>
      <w:lvlJc w:val="left"/>
      <w:pPr>
        <w:ind w:left="5427" w:hanging="360"/>
      </w:pPr>
      <w:rPr>
        <w:rFonts w:hint="default"/>
        <w:lang w:val="ru-RU" w:eastAsia="en-US" w:bidi="ar-SA"/>
      </w:rPr>
    </w:lvl>
    <w:lvl w:ilvl="5" w:tplc="1B3C535A">
      <w:numFmt w:val="bullet"/>
      <w:lvlText w:val="•"/>
      <w:lvlJc w:val="left"/>
      <w:pPr>
        <w:ind w:left="6364" w:hanging="360"/>
      </w:pPr>
      <w:rPr>
        <w:rFonts w:hint="default"/>
        <w:lang w:val="ru-RU" w:eastAsia="en-US" w:bidi="ar-SA"/>
      </w:rPr>
    </w:lvl>
    <w:lvl w:ilvl="6" w:tplc="FCC81CA6">
      <w:numFmt w:val="bullet"/>
      <w:lvlText w:val="•"/>
      <w:lvlJc w:val="left"/>
      <w:pPr>
        <w:ind w:left="7300" w:hanging="360"/>
      </w:pPr>
      <w:rPr>
        <w:rFonts w:hint="default"/>
        <w:lang w:val="ru-RU" w:eastAsia="en-US" w:bidi="ar-SA"/>
      </w:rPr>
    </w:lvl>
    <w:lvl w:ilvl="7" w:tplc="7E24B194">
      <w:numFmt w:val="bullet"/>
      <w:lvlText w:val="•"/>
      <w:lvlJc w:val="left"/>
      <w:pPr>
        <w:ind w:left="8237" w:hanging="360"/>
      </w:pPr>
      <w:rPr>
        <w:rFonts w:hint="default"/>
        <w:lang w:val="ru-RU" w:eastAsia="en-US" w:bidi="ar-SA"/>
      </w:rPr>
    </w:lvl>
    <w:lvl w:ilvl="8" w:tplc="F19C9BB8">
      <w:numFmt w:val="bullet"/>
      <w:lvlText w:val="•"/>
      <w:lvlJc w:val="left"/>
      <w:pPr>
        <w:ind w:left="9174" w:hanging="360"/>
      </w:pPr>
      <w:rPr>
        <w:rFonts w:hint="default"/>
        <w:lang w:val="ru-RU" w:eastAsia="en-US" w:bidi="ar-SA"/>
      </w:rPr>
    </w:lvl>
  </w:abstractNum>
  <w:abstractNum w:abstractNumId="15">
    <w:nsid w:val="387C38FB"/>
    <w:multiLevelType w:val="hybridMultilevel"/>
    <w:tmpl w:val="61A8C37A"/>
    <w:lvl w:ilvl="0" w:tplc="C78E2056">
      <w:numFmt w:val="bullet"/>
      <w:lvlText w:val=""/>
      <w:lvlJc w:val="left"/>
      <w:pPr>
        <w:ind w:left="1680" w:hanging="360"/>
      </w:pPr>
      <w:rPr>
        <w:rFonts w:ascii="Symbol" w:eastAsia="Symbol" w:hAnsi="Symbol" w:cs="Symbol" w:hint="default"/>
        <w:w w:val="100"/>
        <w:sz w:val="20"/>
        <w:szCs w:val="20"/>
        <w:lang w:val="ru-RU" w:eastAsia="en-US" w:bidi="ar-SA"/>
      </w:rPr>
    </w:lvl>
    <w:lvl w:ilvl="1" w:tplc="EF148BBE">
      <w:numFmt w:val="bullet"/>
      <w:lvlText w:val="•"/>
      <w:lvlJc w:val="left"/>
      <w:pPr>
        <w:ind w:left="2616" w:hanging="360"/>
      </w:pPr>
      <w:rPr>
        <w:rFonts w:hint="default"/>
        <w:lang w:val="ru-RU" w:eastAsia="en-US" w:bidi="ar-SA"/>
      </w:rPr>
    </w:lvl>
    <w:lvl w:ilvl="2" w:tplc="855235B8">
      <w:numFmt w:val="bullet"/>
      <w:lvlText w:val="•"/>
      <w:lvlJc w:val="left"/>
      <w:pPr>
        <w:ind w:left="3553" w:hanging="360"/>
      </w:pPr>
      <w:rPr>
        <w:rFonts w:hint="default"/>
        <w:lang w:val="ru-RU" w:eastAsia="en-US" w:bidi="ar-SA"/>
      </w:rPr>
    </w:lvl>
    <w:lvl w:ilvl="3" w:tplc="577E1670">
      <w:numFmt w:val="bullet"/>
      <w:lvlText w:val="•"/>
      <w:lvlJc w:val="left"/>
      <w:pPr>
        <w:ind w:left="4490" w:hanging="360"/>
      </w:pPr>
      <w:rPr>
        <w:rFonts w:hint="default"/>
        <w:lang w:val="ru-RU" w:eastAsia="en-US" w:bidi="ar-SA"/>
      </w:rPr>
    </w:lvl>
    <w:lvl w:ilvl="4" w:tplc="1AFCA334">
      <w:numFmt w:val="bullet"/>
      <w:lvlText w:val="•"/>
      <w:lvlJc w:val="left"/>
      <w:pPr>
        <w:ind w:left="5427" w:hanging="360"/>
      </w:pPr>
      <w:rPr>
        <w:rFonts w:hint="default"/>
        <w:lang w:val="ru-RU" w:eastAsia="en-US" w:bidi="ar-SA"/>
      </w:rPr>
    </w:lvl>
    <w:lvl w:ilvl="5" w:tplc="A2B6B8C0">
      <w:numFmt w:val="bullet"/>
      <w:lvlText w:val="•"/>
      <w:lvlJc w:val="left"/>
      <w:pPr>
        <w:ind w:left="6364" w:hanging="360"/>
      </w:pPr>
      <w:rPr>
        <w:rFonts w:hint="default"/>
        <w:lang w:val="ru-RU" w:eastAsia="en-US" w:bidi="ar-SA"/>
      </w:rPr>
    </w:lvl>
    <w:lvl w:ilvl="6" w:tplc="246CC018">
      <w:numFmt w:val="bullet"/>
      <w:lvlText w:val="•"/>
      <w:lvlJc w:val="left"/>
      <w:pPr>
        <w:ind w:left="7300" w:hanging="360"/>
      </w:pPr>
      <w:rPr>
        <w:rFonts w:hint="default"/>
        <w:lang w:val="ru-RU" w:eastAsia="en-US" w:bidi="ar-SA"/>
      </w:rPr>
    </w:lvl>
    <w:lvl w:ilvl="7" w:tplc="F4F4BF2E">
      <w:numFmt w:val="bullet"/>
      <w:lvlText w:val="•"/>
      <w:lvlJc w:val="left"/>
      <w:pPr>
        <w:ind w:left="8237" w:hanging="360"/>
      </w:pPr>
      <w:rPr>
        <w:rFonts w:hint="default"/>
        <w:lang w:val="ru-RU" w:eastAsia="en-US" w:bidi="ar-SA"/>
      </w:rPr>
    </w:lvl>
    <w:lvl w:ilvl="8" w:tplc="CC903F52">
      <w:numFmt w:val="bullet"/>
      <w:lvlText w:val="•"/>
      <w:lvlJc w:val="left"/>
      <w:pPr>
        <w:ind w:left="9174" w:hanging="360"/>
      </w:pPr>
      <w:rPr>
        <w:rFonts w:hint="default"/>
        <w:lang w:val="ru-RU" w:eastAsia="en-US" w:bidi="ar-SA"/>
      </w:rPr>
    </w:lvl>
  </w:abstractNum>
  <w:abstractNum w:abstractNumId="16">
    <w:nsid w:val="3F6C658D"/>
    <w:multiLevelType w:val="hybridMultilevel"/>
    <w:tmpl w:val="7BD291F8"/>
    <w:lvl w:ilvl="0" w:tplc="3BA45506">
      <w:start w:val="1"/>
      <w:numFmt w:val="decimal"/>
      <w:lvlText w:val="%1."/>
      <w:lvlJc w:val="left"/>
      <w:pPr>
        <w:ind w:left="1244" w:hanging="284"/>
        <w:jc w:val="left"/>
      </w:pPr>
      <w:rPr>
        <w:rFonts w:ascii="Times New Roman" w:eastAsia="Times New Roman" w:hAnsi="Times New Roman" w:cs="Times New Roman" w:hint="default"/>
        <w:b/>
        <w:bCs/>
        <w:w w:val="100"/>
        <w:sz w:val="28"/>
        <w:szCs w:val="28"/>
        <w:lang w:val="ru-RU" w:eastAsia="en-US" w:bidi="ar-SA"/>
      </w:rPr>
    </w:lvl>
    <w:lvl w:ilvl="1" w:tplc="61A0B5AE">
      <w:numFmt w:val="none"/>
      <w:lvlText w:val=""/>
      <w:lvlJc w:val="left"/>
      <w:pPr>
        <w:tabs>
          <w:tab w:val="num" w:pos="360"/>
        </w:tabs>
      </w:pPr>
    </w:lvl>
    <w:lvl w:ilvl="2" w:tplc="77902DAA">
      <w:numFmt w:val="bullet"/>
      <w:lvlText w:val="•"/>
      <w:lvlJc w:val="left"/>
      <w:pPr>
        <w:ind w:left="1953" w:hanging="425"/>
      </w:pPr>
      <w:rPr>
        <w:rFonts w:ascii="Times New Roman" w:eastAsia="Times New Roman" w:hAnsi="Times New Roman" w:cs="Times New Roman" w:hint="default"/>
        <w:w w:val="100"/>
        <w:sz w:val="22"/>
        <w:szCs w:val="22"/>
        <w:lang w:val="ru-RU" w:eastAsia="en-US" w:bidi="ar-SA"/>
      </w:rPr>
    </w:lvl>
    <w:lvl w:ilvl="3" w:tplc="1D1AE42E">
      <w:numFmt w:val="bullet"/>
      <w:lvlText w:val="•"/>
      <w:lvlJc w:val="left"/>
      <w:pPr>
        <w:ind w:left="3096" w:hanging="425"/>
      </w:pPr>
      <w:rPr>
        <w:rFonts w:hint="default"/>
        <w:lang w:val="ru-RU" w:eastAsia="en-US" w:bidi="ar-SA"/>
      </w:rPr>
    </w:lvl>
    <w:lvl w:ilvl="4" w:tplc="7540A340">
      <w:numFmt w:val="bullet"/>
      <w:lvlText w:val="•"/>
      <w:lvlJc w:val="left"/>
      <w:pPr>
        <w:ind w:left="4232" w:hanging="425"/>
      </w:pPr>
      <w:rPr>
        <w:rFonts w:hint="default"/>
        <w:lang w:val="ru-RU" w:eastAsia="en-US" w:bidi="ar-SA"/>
      </w:rPr>
    </w:lvl>
    <w:lvl w:ilvl="5" w:tplc="5C9E87F8">
      <w:numFmt w:val="bullet"/>
      <w:lvlText w:val="•"/>
      <w:lvlJc w:val="left"/>
      <w:pPr>
        <w:ind w:left="5368" w:hanging="425"/>
      </w:pPr>
      <w:rPr>
        <w:rFonts w:hint="default"/>
        <w:lang w:val="ru-RU" w:eastAsia="en-US" w:bidi="ar-SA"/>
      </w:rPr>
    </w:lvl>
    <w:lvl w:ilvl="6" w:tplc="C52246AC">
      <w:numFmt w:val="bullet"/>
      <w:lvlText w:val="•"/>
      <w:lvlJc w:val="left"/>
      <w:pPr>
        <w:ind w:left="6504" w:hanging="425"/>
      </w:pPr>
      <w:rPr>
        <w:rFonts w:hint="default"/>
        <w:lang w:val="ru-RU" w:eastAsia="en-US" w:bidi="ar-SA"/>
      </w:rPr>
    </w:lvl>
    <w:lvl w:ilvl="7" w:tplc="918AD53C">
      <w:numFmt w:val="bullet"/>
      <w:lvlText w:val="•"/>
      <w:lvlJc w:val="left"/>
      <w:pPr>
        <w:ind w:left="7640" w:hanging="425"/>
      </w:pPr>
      <w:rPr>
        <w:rFonts w:hint="default"/>
        <w:lang w:val="ru-RU" w:eastAsia="en-US" w:bidi="ar-SA"/>
      </w:rPr>
    </w:lvl>
    <w:lvl w:ilvl="8" w:tplc="D9960C2E">
      <w:numFmt w:val="bullet"/>
      <w:lvlText w:val="•"/>
      <w:lvlJc w:val="left"/>
      <w:pPr>
        <w:ind w:left="8776" w:hanging="425"/>
      </w:pPr>
      <w:rPr>
        <w:rFonts w:hint="default"/>
        <w:lang w:val="ru-RU" w:eastAsia="en-US" w:bidi="ar-SA"/>
      </w:rPr>
    </w:lvl>
  </w:abstractNum>
  <w:abstractNum w:abstractNumId="17">
    <w:nsid w:val="47B12272"/>
    <w:multiLevelType w:val="hybridMultilevel"/>
    <w:tmpl w:val="3286AD78"/>
    <w:lvl w:ilvl="0" w:tplc="459008CC">
      <w:numFmt w:val="bullet"/>
      <w:lvlText w:val=""/>
      <w:lvlJc w:val="left"/>
      <w:pPr>
        <w:ind w:left="1680" w:hanging="360"/>
      </w:pPr>
      <w:rPr>
        <w:rFonts w:ascii="Symbol" w:eastAsia="Symbol" w:hAnsi="Symbol" w:cs="Symbol" w:hint="default"/>
        <w:w w:val="100"/>
        <w:sz w:val="20"/>
        <w:szCs w:val="20"/>
        <w:lang w:val="ru-RU" w:eastAsia="en-US" w:bidi="ar-SA"/>
      </w:rPr>
    </w:lvl>
    <w:lvl w:ilvl="1" w:tplc="D40C6FEE">
      <w:numFmt w:val="bullet"/>
      <w:lvlText w:val="•"/>
      <w:lvlJc w:val="left"/>
      <w:pPr>
        <w:ind w:left="2616" w:hanging="360"/>
      </w:pPr>
      <w:rPr>
        <w:rFonts w:hint="default"/>
        <w:lang w:val="ru-RU" w:eastAsia="en-US" w:bidi="ar-SA"/>
      </w:rPr>
    </w:lvl>
    <w:lvl w:ilvl="2" w:tplc="87EC0A7E">
      <w:numFmt w:val="bullet"/>
      <w:lvlText w:val="•"/>
      <w:lvlJc w:val="left"/>
      <w:pPr>
        <w:ind w:left="3553" w:hanging="360"/>
      </w:pPr>
      <w:rPr>
        <w:rFonts w:hint="default"/>
        <w:lang w:val="ru-RU" w:eastAsia="en-US" w:bidi="ar-SA"/>
      </w:rPr>
    </w:lvl>
    <w:lvl w:ilvl="3" w:tplc="EB3E5F1C">
      <w:numFmt w:val="bullet"/>
      <w:lvlText w:val="•"/>
      <w:lvlJc w:val="left"/>
      <w:pPr>
        <w:ind w:left="4490" w:hanging="360"/>
      </w:pPr>
      <w:rPr>
        <w:rFonts w:hint="default"/>
        <w:lang w:val="ru-RU" w:eastAsia="en-US" w:bidi="ar-SA"/>
      </w:rPr>
    </w:lvl>
    <w:lvl w:ilvl="4" w:tplc="1F7C4966">
      <w:numFmt w:val="bullet"/>
      <w:lvlText w:val="•"/>
      <w:lvlJc w:val="left"/>
      <w:pPr>
        <w:ind w:left="5427" w:hanging="360"/>
      </w:pPr>
      <w:rPr>
        <w:rFonts w:hint="default"/>
        <w:lang w:val="ru-RU" w:eastAsia="en-US" w:bidi="ar-SA"/>
      </w:rPr>
    </w:lvl>
    <w:lvl w:ilvl="5" w:tplc="26EED576">
      <w:numFmt w:val="bullet"/>
      <w:lvlText w:val="•"/>
      <w:lvlJc w:val="left"/>
      <w:pPr>
        <w:ind w:left="6364" w:hanging="360"/>
      </w:pPr>
      <w:rPr>
        <w:rFonts w:hint="default"/>
        <w:lang w:val="ru-RU" w:eastAsia="en-US" w:bidi="ar-SA"/>
      </w:rPr>
    </w:lvl>
    <w:lvl w:ilvl="6" w:tplc="9904CF1A">
      <w:numFmt w:val="bullet"/>
      <w:lvlText w:val="•"/>
      <w:lvlJc w:val="left"/>
      <w:pPr>
        <w:ind w:left="7300" w:hanging="360"/>
      </w:pPr>
      <w:rPr>
        <w:rFonts w:hint="default"/>
        <w:lang w:val="ru-RU" w:eastAsia="en-US" w:bidi="ar-SA"/>
      </w:rPr>
    </w:lvl>
    <w:lvl w:ilvl="7" w:tplc="B8DA1712">
      <w:numFmt w:val="bullet"/>
      <w:lvlText w:val="•"/>
      <w:lvlJc w:val="left"/>
      <w:pPr>
        <w:ind w:left="8237" w:hanging="360"/>
      </w:pPr>
      <w:rPr>
        <w:rFonts w:hint="default"/>
        <w:lang w:val="ru-RU" w:eastAsia="en-US" w:bidi="ar-SA"/>
      </w:rPr>
    </w:lvl>
    <w:lvl w:ilvl="8" w:tplc="4E00E304">
      <w:numFmt w:val="bullet"/>
      <w:lvlText w:val="•"/>
      <w:lvlJc w:val="left"/>
      <w:pPr>
        <w:ind w:left="9174" w:hanging="360"/>
      </w:pPr>
      <w:rPr>
        <w:rFonts w:hint="default"/>
        <w:lang w:val="ru-RU" w:eastAsia="en-US" w:bidi="ar-SA"/>
      </w:rPr>
    </w:lvl>
  </w:abstractNum>
  <w:abstractNum w:abstractNumId="18">
    <w:nsid w:val="492B31B5"/>
    <w:multiLevelType w:val="hybridMultilevel"/>
    <w:tmpl w:val="4A7845A6"/>
    <w:lvl w:ilvl="0" w:tplc="5E488EEA">
      <w:numFmt w:val="bullet"/>
      <w:lvlText w:val=""/>
      <w:lvlJc w:val="left"/>
      <w:pPr>
        <w:ind w:left="1680" w:hanging="360"/>
      </w:pPr>
      <w:rPr>
        <w:rFonts w:ascii="Symbol" w:eastAsia="Symbol" w:hAnsi="Symbol" w:cs="Symbol" w:hint="default"/>
        <w:w w:val="100"/>
        <w:sz w:val="20"/>
        <w:szCs w:val="20"/>
        <w:lang w:val="ru-RU" w:eastAsia="en-US" w:bidi="ar-SA"/>
      </w:rPr>
    </w:lvl>
    <w:lvl w:ilvl="1" w:tplc="4F9A1834">
      <w:numFmt w:val="bullet"/>
      <w:lvlText w:val="•"/>
      <w:lvlJc w:val="left"/>
      <w:pPr>
        <w:ind w:left="2616" w:hanging="360"/>
      </w:pPr>
      <w:rPr>
        <w:rFonts w:hint="default"/>
        <w:lang w:val="ru-RU" w:eastAsia="en-US" w:bidi="ar-SA"/>
      </w:rPr>
    </w:lvl>
    <w:lvl w:ilvl="2" w:tplc="FF38D4D2">
      <w:numFmt w:val="bullet"/>
      <w:lvlText w:val="•"/>
      <w:lvlJc w:val="left"/>
      <w:pPr>
        <w:ind w:left="3553" w:hanging="360"/>
      </w:pPr>
      <w:rPr>
        <w:rFonts w:hint="default"/>
        <w:lang w:val="ru-RU" w:eastAsia="en-US" w:bidi="ar-SA"/>
      </w:rPr>
    </w:lvl>
    <w:lvl w:ilvl="3" w:tplc="1AC68456">
      <w:numFmt w:val="bullet"/>
      <w:lvlText w:val="•"/>
      <w:lvlJc w:val="left"/>
      <w:pPr>
        <w:ind w:left="4490" w:hanging="360"/>
      </w:pPr>
      <w:rPr>
        <w:rFonts w:hint="default"/>
        <w:lang w:val="ru-RU" w:eastAsia="en-US" w:bidi="ar-SA"/>
      </w:rPr>
    </w:lvl>
    <w:lvl w:ilvl="4" w:tplc="6D7230FE">
      <w:numFmt w:val="bullet"/>
      <w:lvlText w:val="•"/>
      <w:lvlJc w:val="left"/>
      <w:pPr>
        <w:ind w:left="5427" w:hanging="360"/>
      </w:pPr>
      <w:rPr>
        <w:rFonts w:hint="default"/>
        <w:lang w:val="ru-RU" w:eastAsia="en-US" w:bidi="ar-SA"/>
      </w:rPr>
    </w:lvl>
    <w:lvl w:ilvl="5" w:tplc="FD426C92">
      <w:numFmt w:val="bullet"/>
      <w:lvlText w:val="•"/>
      <w:lvlJc w:val="left"/>
      <w:pPr>
        <w:ind w:left="6364" w:hanging="360"/>
      </w:pPr>
      <w:rPr>
        <w:rFonts w:hint="default"/>
        <w:lang w:val="ru-RU" w:eastAsia="en-US" w:bidi="ar-SA"/>
      </w:rPr>
    </w:lvl>
    <w:lvl w:ilvl="6" w:tplc="7C1E3056">
      <w:numFmt w:val="bullet"/>
      <w:lvlText w:val="•"/>
      <w:lvlJc w:val="left"/>
      <w:pPr>
        <w:ind w:left="7300" w:hanging="360"/>
      </w:pPr>
      <w:rPr>
        <w:rFonts w:hint="default"/>
        <w:lang w:val="ru-RU" w:eastAsia="en-US" w:bidi="ar-SA"/>
      </w:rPr>
    </w:lvl>
    <w:lvl w:ilvl="7" w:tplc="9D82EA44">
      <w:numFmt w:val="bullet"/>
      <w:lvlText w:val="•"/>
      <w:lvlJc w:val="left"/>
      <w:pPr>
        <w:ind w:left="8237" w:hanging="360"/>
      </w:pPr>
      <w:rPr>
        <w:rFonts w:hint="default"/>
        <w:lang w:val="ru-RU" w:eastAsia="en-US" w:bidi="ar-SA"/>
      </w:rPr>
    </w:lvl>
    <w:lvl w:ilvl="8" w:tplc="DB24AD3E">
      <w:numFmt w:val="bullet"/>
      <w:lvlText w:val="•"/>
      <w:lvlJc w:val="left"/>
      <w:pPr>
        <w:ind w:left="9174" w:hanging="360"/>
      </w:pPr>
      <w:rPr>
        <w:rFonts w:hint="default"/>
        <w:lang w:val="ru-RU" w:eastAsia="en-US" w:bidi="ar-SA"/>
      </w:rPr>
    </w:lvl>
  </w:abstractNum>
  <w:abstractNum w:abstractNumId="19">
    <w:nsid w:val="5BBC048E"/>
    <w:multiLevelType w:val="hybridMultilevel"/>
    <w:tmpl w:val="CA48C4F6"/>
    <w:lvl w:ilvl="0" w:tplc="95DA7558">
      <w:numFmt w:val="bullet"/>
      <w:lvlText w:val=""/>
      <w:lvlJc w:val="left"/>
      <w:pPr>
        <w:ind w:left="1680" w:hanging="360"/>
      </w:pPr>
      <w:rPr>
        <w:rFonts w:ascii="Symbol" w:eastAsia="Symbol" w:hAnsi="Symbol" w:cs="Symbol" w:hint="default"/>
        <w:w w:val="100"/>
        <w:sz w:val="20"/>
        <w:szCs w:val="20"/>
        <w:lang w:val="ru-RU" w:eastAsia="en-US" w:bidi="ar-SA"/>
      </w:rPr>
    </w:lvl>
    <w:lvl w:ilvl="1" w:tplc="3C84E1BA">
      <w:numFmt w:val="bullet"/>
      <w:lvlText w:val="•"/>
      <w:lvlJc w:val="left"/>
      <w:pPr>
        <w:ind w:left="2616" w:hanging="360"/>
      </w:pPr>
      <w:rPr>
        <w:rFonts w:hint="default"/>
        <w:lang w:val="ru-RU" w:eastAsia="en-US" w:bidi="ar-SA"/>
      </w:rPr>
    </w:lvl>
    <w:lvl w:ilvl="2" w:tplc="4EEABDE0">
      <w:numFmt w:val="bullet"/>
      <w:lvlText w:val="•"/>
      <w:lvlJc w:val="left"/>
      <w:pPr>
        <w:ind w:left="3553" w:hanging="360"/>
      </w:pPr>
      <w:rPr>
        <w:rFonts w:hint="default"/>
        <w:lang w:val="ru-RU" w:eastAsia="en-US" w:bidi="ar-SA"/>
      </w:rPr>
    </w:lvl>
    <w:lvl w:ilvl="3" w:tplc="B368354C">
      <w:numFmt w:val="bullet"/>
      <w:lvlText w:val="•"/>
      <w:lvlJc w:val="left"/>
      <w:pPr>
        <w:ind w:left="4490" w:hanging="360"/>
      </w:pPr>
      <w:rPr>
        <w:rFonts w:hint="default"/>
        <w:lang w:val="ru-RU" w:eastAsia="en-US" w:bidi="ar-SA"/>
      </w:rPr>
    </w:lvl>
    <w:lvl w:ilvl="4" w:tplc="FB1612A4">
      <w:numFmt w:val="bullet"/>
      <w:lvlText w:val="•"/>
      <w:lvlJc w:val="left"/>
      <w:pPr>
        <w:ind w:left="5427" w:hanging="360"/>
      </w:pPr>
      <w:rPr>
        <w:rFonts w:hint="default"/>
        <w:lang w:val="ru-RU" w:eastAsia="en-US" w:bidi="ar-SA"/>
      </w:rPr>
    </w:lvl>
    <w:lvl w:ilvl="5" w:tplc="684EF14C">
      <w:numFmt w:val="bullet"/>
      <w:lvlText w:val="•"/>
      <w:lvlJc w:val="left"/>
      <w:pPr>
        <w:ind w:left="6364" w:hanging="360"/>
      </w:pPr>
      <w:rPr>
        <w:rFonts w:hint="default"/>
        <w:lang w:val="ru-RU" w:eastAsia="en-US" w:bidi="ar-SA"/>
      </w:rPr>
    </w:lvl>
    <w:lvl w:ilvl="6" w:tplc="9856806E">
      <w:numFmt w:val="bullet"/>
      <w:lvlText w:val="•"/>
      <w:lvlJc w:val="left"/>
      <w:pPr>
        <w:ind w:left="7300" w:hanging="360"/>
      </w:pPr>
      <w:rPr>
        <w:rFonts w:hint="default"/>
        <w:lang w:val="ru-RU" w:eastAsia="en-US" w:bidi="ar-SA"/>
      </w:rPr>
    </w:lvl>
    <w:lvl w:ilvl="7" w:tplc="9F9C990A">
      <w:numFmt w:val="bullet"/>
      <w:lvlText w:val="•"/>
      <w:lvlJc w:val="left"/>
      <w:pPr>
        <w:ind w:left="8237" w:hanging="360"/>
      </w:pPr>
      <w:rPr>
        <w:rFonts w:hint="default"/>
        <w:lang w:val="ru-RU" w:eastAsia="en-US" w:bidi="ar-SA"/>
      </w:rPr>
    </w:lvl>
    <w:lvl w:ilvl="8" w:tplc="A3965AF8">
      <w:numFmt w:val="bullet"/>
      <w:lvlText w:val="•"/>
      <w:lvlJc w:val="left"/>
      <w:pPr>
        <w:ind w:left="9174" w:hanging="360"/>
      </w:pPr>
      <w:rPr>
        <w:rFonts w:hint="default"/>
        <w:lang w:val="ru-RU" w:eastAsia="en-US" w:bidi="ar-SA"/>
      </w:rPr>
    </w:lvl>
  </w:abstractNum>
  <w:abstractNum w:abstractNumId="20">
    <w:nsid w:val="69BC325C"/>
    <w:multiLevelType w:val="hybridMultilevel"/>
    <w:tmpl w:val="58948C5E"/>
    <w:lvl w:ilvl="0" w:tplc="9B48A91A">
      <w:numFmt w:val="bullet"/>
      <w:lvlText w:val=""/>
      <w:lvlJc w:val="left"/>
      <w:pPr>
        <w:ind w:left="1680" w:hanging="360"/>
      </w:pPr>
      <w:rPr>
        <w:rFonts w:ascii="Symbol" w:eastAsia="Symbol" w:hAnsi="Symbol" w:cs="Symbol" w:hint="default"/>
        <w:w w:val="100"/>
        <w:sz w:val="20"/>
        <w:szCs w:val="20"/>
        <w:lang w:val="ru-RU" w:eastAsia="en-US" w:bidi="ar-SA"/>
      </w:rPr>
    </w:lvl>
    <w:lvl w:ilvl="1" w:tplc="E340A9B6">
      <w:numFmt w:val="bullet"/>
      <w:lvlText w:val="•"/>
      <w:lvlJc w:val="left"/>
      <w:pPr>
        <w:ind w:left="2616" w:hanging="360"/>
      </w:pPr>
      <w:rPr>
        <w:rFonts w:hint="default"/>
        <w:lang w:val="ru-RU" w:eastAsia="en-US" w:bidi="ar-SA"/>
      </w:rPr>
    </w:lvl>
    <w:lvl w:ilvl="2" w:tplc="3636FFE8">
      <w:numFmt w:val="bullet"/>
      <w:lvlText w:val="•"/>
      <w:lvlJc w:val="left"/>
      <w:pPr>
        <w:ind w:left="3553" w:hanging="360"/>
      </w:pPr>
      <w:rPr>
        <w:rFonts w:hint="default"/>
        <w:lang w:val="ru-RU" w:eastAsia="en-US" w:bidi="ar-SA"/>
      </w:rPr>
    </w:lvl>
    <w:lvl w:ilvl="3" w:tplc="14BA5FE8">
      <w:numFmt w:val="bullet"/>
      <w:lvlText w:val="•"/>
      <w:lvlJc w:val="left"/>
      <w:pPr>
        <w:ind w:left="4490" w:hanging="360"/>
      </w:pPr>
      <w:rPr>
        <w:rFonts w:hint="default"/>
        <w:lang w:val="ru-RU" w:eastAsia="en-US" w:bidi="ar-SA"/>
      </w:rPr>
    </w:lvl>
    <w:lvl w:ilvl="4" w:tplc="9D7AEAE2">
      <w:numFmt w:val="bullet"/>
      <w:lvlText w:val="•"/>
      <w:lvlJc w:val="left"/>
      <w:pPr>
        <w:ind w:left="5427" w:hanging="360"/>
      </w:pPr>
      <w:rPr>
        <w:rFonts w:hint="default"/>
        <w:lang w:val="ru-RU" w:eastAsia="en-US" w:bidi="ar-SA"/>
      </w:rPr>
    </w:lvl>
    <w:lvl w:ilvl="5" w:tplc="7EA87ECC">
      <w:numFmt w:val="bullet"/>
      <w:lvlText w:val="•"/>
      <w:lvlJc w:val="left"/>
      <w:pPr>
        <w:ind w:left="6364" w:hanging="360"/>
      </w:pPr>
      <w:rPr>
        <w:rFonts w:hint="default"/>
        <w:lang w:val="ru-RU" w:eastAsia="en-US" w:bidi="ar-SA"/>
      </w:rPr>
    </w:lvl>
    <w:lvl w:ilvl="6" w:tplc="EE6687B4">
      <w:numFmt w:val="bullet"/>
      <w:lvlText w:val="•"/>
      <w:lvlJc w:val="left"/>
      <w:pPr>
        <w:ind w:left="7300" w:hanging="360"/>
      </w:pPr>
      <w:rPr>
        <w:rFonts w:hint="default"/>
        <w:lang w:val="ru-RU" w:eastAsia="en-US" w:bidi="ar-SA"/>
      </w:rPr>
    </w:lvl>
    <w:lvl w:ilvl="7" w:tplc="AC8C25F6">
      <w:numFmt w:val="bullet"/>
      <w:lvlText w:val="•"/>
      <w:lvlJc w:val="left"/>
      <w:pPr>
        <w:ind w:left="8237" w:hanging="360"/>
      </w:pPr>
      <w:rPr>
        <w:rFonts w:hint="default"/>
        <w:lang w:val="ru-RU" w:eastAsia="en-US" w:bidi="ar-SA"/>
      </w:rPr>
    </w:lvl>
    <w:lvl w:ilvl="8" w:tplc="9E3002C4">
      <w:numFmt w:val="bullet"/>
      <w:lvlText w:val="•"/>
      <w:lvlJc w:val="left"/>
      <w:pPr>
        <w:ind w:left="9174" w:hanging="360"/>
      </w:pPr>
      <w:rPr>
        <w:rFonts w:hint="default"/>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0"/>
  </w:num>
  <w:num w:numId="16">
    <w:abstractNumId w:val="15"/>
  </w:num>
  <w:num w:numId="17">
    <w:abstractNumId w:val="17"/>
  </w:num>
  <w:num w:numId="18">
    <w:abstractNumId w:val="18"/>
  </w:num>
  <w:num w:numId="19">
    <w:abstractNumId w:val="19"/>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073FD"/>
    <w:rsid w:val="00051227"/>
    <w:rsid w:val="000F0A02"/>
    <w:rsid w:val="001073FD"/>
    <w:rsid w:val="00217B01"/>
    <w:rsid w:val="00392381"/>
    <w:rsid w:val="00455947"/>
    <w:rsid w:val="0047102B"/>
    <w:rsid w:val="004836D1"/>
    <w:rsid w:val="00553629"/>
    <w:rsid w:val="00633C24"/>
    <w:rsid w:val="0068278B"/>
    <w:rsid w:val="007B0413"/>
    <w:rsid w:val="007C6894"/>
    <w:rsid w:val="00845381"/>
    <w:rsid w:val="00A42586"/>
    <w:rsid w:val="00AE5628"/>
    <w:rsid w:val="00B00DC4"/>
    <w:rsid w:val="00B05D49"/>
    <w:rsid w:val="00BA56D8"/>
    <w:rsid w:val="00CB7FC5"/>
    <w:rsid w:val="00CF04C0"/>
    <w:rsid w:val="00D246BB"/>
    <w:rsid w:val="00DE7FF2"/>
    <w:rsid w:val="00EA3658"/>
    <w:rsid w:val="00F20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3FD"/>
    <w:pPr>
      <w:tabs>
        <w:tab w:val="left" w:pos="720"/>
      </w:tabs>
      <w:suppressAutoHyphens/>
      <w:spacing w:after="0" w:line="240" w:lineRule="auto"/>
    </w:pPr>
    <w:rPr>
      <w:rFonts w:ascii="Times New Roman" w:eastAsia="Times New Roman" w:hAnsi="Times New Roman" w:cs="Times New Roman"/>
      <w:color w:val="00000A"/>
      <w:kern w:val="1"/>
    </w:rPr>
  </w:style>
  <w:style w:type="paragraph" w:styleId="1">
    <w:name w:val="heading 1"/>
    <w:basedOn w:val="a"/>
    <w:next w:val="a0"/>
    <w:link w:val="10"/>
    <w:qFormat/>
    <w:rsid w:val="001073FD"/>
    <w:pPr>
      <w:tabs>
        <w:tab w:val="num" w:pos="432"/>
      </w:tabs>
      <w:spacing w:line="319" w:lineRule="exact"/>
      <w:ind w:left="686" w:hanging="284"/>
      <w:outlineLvl w:val="0"/>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073FD"/>
    <w:rPr>
      <w:rFonts w:ascii="Times New Roman" w:eastAsia="Times New Roman" w:hAnsi="Times New Roman" w:cs="Times New Roman"/>
      <w:b/>
      <w:bCs/>
      <w:color w:val="00000A"/>
      <w:kern w:val="1"/>
      <w:sz w:val="28"/>
      <w:szCs w:val="28"/>
    </w:rPr>
  </w:style>
  <w:style w:type="paragraph" w:styleId="a0">
    <w:name w:val="Body Text"/>
    <w:basedOn w:val="a"/>
    <w:link w:val="a4"/>
    <w:uiPriority w:val="1"/>
    <w:qFormat/>
    <w:rsid w:val="001073FD"/>
    <w:pPr>
      <w:spacing w:after="120"/>
      <w:ind w:left="119" w:firstLine="283"/>
    </w:pPr>
    <w:rPr>
      <w:sz w:val="28"/>
      <w:szCs w:val="28"/>
    </w:rPr>
  </w:style>
  <w:style w:type="character" w:customStyle="1" w:styleId="a4">
    <w:name w:val="Основной текст Знак"/>
    <w:basedOn w:val="a1"/>
    <w:link w:val="a0"/>
    <w:rsid w:val="001073FD"/>
    <w:rPr>
      <w:rFonts w:ascii="Times New Roman" w:eastAsia="Times New Roman" w:hAnsi="Times New Roman" w:cs="Times New Roman"/>
      <w:color w:val="00000A"/>
      <w:kern w:val="1"/>
      <w:sz w:val="28"/>
      <w:szCs w:val="28"/>
    </w:rPr>
  </w:style>
  <w:style w:type="paragraph" w:styleId="a5">
    <w:name w:val="Title"/>
    <w:basedOn w:val="a"/>
    <w:next w:val="a6"/>
    <w:link w:val="a7"/>
    <w:uiPriority w:val="1"/>
    <w:qFormat/>
    <w:rsid w:val="001073FD"/>
    <w:pPr>
      <w:spacing w:before="21"/>
      <w:ind w:left="1123" w:right="1061"/>
      <w:jc w:val="center"/>
    </w:pPr>
    <w:rPr>
      <w:b/>
      <w:bCs/>
      <w:sz w:val="42"/>
      <w:szCs w:val="42"/>
    </w:rPr>
  </w:style>
  <w:style w:type="character" w:customStyle="1" w:styleId="a7">
    <w:name w:val="Название Знак"/>
    <w:basedOn w:val="a1"/>
    <w:link w:val="a5"/>
    <w:rsid w:val="001073FD"/>
    <w:rPr>
      <w:rFonts w:ascii="Times New Roman" w:eastAsia="Times New Roman" w:hAnsi="Times New Roman" w:cs="Times New Roman"/>
      <w:b/>
      <w:bCs/>
      <w:color w:val="00000A"/>
      <w:kern w:val="1"/>
      <w:sz w:val="42"/>
      <w:szCs w:val="42"/>
    </w:rPr>
  </w:style>
  <w:style w:type="paragraph" w:customStyle="1" w:styleId="11">
    <w:name w:val="Абзац списка1"/>
    <w:basedOn w:val="a"/>
    <w:rsid w:val="001073FD"/>
    <w:pPr>
      <w:ind w:left="119" w:firstLine="283"/>
    </w:pPr>
  </w:style>
  <w:style w:type="paragraph" w:styleId="a8">
    <w:name w:val="footer"/>
    <w:basedOn w:val="a"/>
    <w:link w:val="a9"/>
    <w:rsid w:val="001073FD"/>
    <w:pPr>
      <w:suppressLineNumbers/>
      <w:tabs>
        <w:tab w:val="clear" w:pos="720"/>
        <w:tab w:val="center" w:pos="4819"/>
        <w:tab w:val="right" w:pos="9638"/>
      </w:tabs>
    </w:pPr>
  </w:style>
  <w:style w:type="character" w:customStyle="1" w:styleId="a9">
    <w:name w:val="Нижний колонтитул Знак"/>
    <w:basedOn w:val="a1"/>
    <w:link w:val="a8"/>
    <w:rsid w:val="001073FD"/>
    <w:rPr>
      <w:rFonts w:ascii="Times New Roman" w:eastAsia="Times New Roman" w:hAnsi="Times New Roman" w:cs="Times New Roman"/>
      <w:color w:val="00000A"/>
      <w:kern w:val="1"/>
    </w:rPr>
  </w:style>
  <w:style w:type="paragraph" w:customStyle="1" w:styleId="aa">
    <w:name w:val="Содержимое врезки"/>
    <w:basedOn w:val="a0"/>
    <w:rsid w:val="001073FD"/>
  </w:style>
  <w:style w:type="paragraph" w:styleId="a6">
    <w:name w:val="Subtitle"/>
    <w:basedOn w:val="a"/>
    <w:next w:val="a"/>
    <w:link w:val="ab"/>
    <w:uiPriority w:val="11"/>
    <w:qFormat/>
    <w:rsid w:val="001073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1"/>
    <w:link w:val="a6"/>
    <w:uiPriority w:val="11"/>
    <w:rsid w:val="001073FD"/>
    <w:rPr>
      <w:rFonts w:asciiTheme="majorHAnsi" w:eastAsiaTheme="majorEastAsia" w:hAnsiTheme="majorHAnsi" w:cstheme="majorBidi"/>
      <w:i/>
      <w:iCs/>
      <w:color w:val="4F81BD" w:themeColor="accent1"/>
      <w:spacing w:val="15"/>
      <w:kern w:val="1"/>
      <w:sz w:val="24"/>
      <w:szCs w:val="24"/>
    </w:rPr>
  </w:style>
  <w:style w:type="paragraph" w:styleId="ac">
    <w:name w:val="No Spacing"/>
    <w:rsid w:val="001073FD"/>
    <w:pPr>
      <w:tabs>
        <w:tab w:val="left" w:pos="708"/>
      </w:tabs>
      <w:suppressAutoHyphens/>
      <w:spacing w:after="0" w:line="100" w:lineRule="atLeast"/>
    </w:pPr>
    <w:rPr>
      <w:rFonts w:ascii="Calibri" w:eastAsia="Calibri" w:hAnsi="Calibri" w:cs="Calibri"/>
      <w:color w:val="00000A"/>
      <w:lang w:eastAsia="zh-CN"/>
    </w:rPr>
  </w:style>
  <w:style w:type="table" w:customStyle="1" w:styleId="TableNormal">
    <w:name w:val="Table Normal"/>
    <w:uiPriority w:val="2"/>
    <w:semiHidden/>
    <w:unhideWhenUsed/>
    <w:qFormat/>
    <w:rsid w:val="007B04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B0413"/>
    <w:pPr>
      <w:widowControl w:val="0"/>
      <w:tabs>
        <w:tab w:val="clear" w:pos="720"/>
      </w:tabs>
      <w:suppressAutoHyphens w:val="0"/>
      <w:autoSpaceDE w:val="0"/>
      <w:autoSpaceDN w:val="0"/>
      <w:ind w:left="1243" w:hanging="284"/>
      <w:jc w:val="both"/>
      <w:outlineLvl w:val="1"/>
    </w:pPr>
    <w:rPr>
      <w:b/>
      <w:bCs/>
      <w:color w:val="auto"/>
      <w:kern w:val="0"/>
      <w:sz w:val="28"/>
      <w:szCs w:val="28"/>
    </w:rPr>
  </w:style>
  <w:style w:type="paragraph" w:styleId="ad">
    <w:name w:val="List Paragraph"/>
    <w:basedOn w:val="a"/>
    <w:uiPriority w:val="1"/>
    <w:qFormat/>
    <w:rsid w:val="007B0413"/>
    <w:pPr>
      <w:widowControl w:val="0"/>
      <w:tabs>
        <w:tab w:val="clear" w:pos="720"/>
      </w:tabs>
      <w:suppressAutoHyphens w:val="0"/>
      <w:autoSpaceDE w:val="0"/>
      <w:autoSpaceDN w:val="0"/>
      <w:ind w:left="960"/>
      <w:jc w:val="both"/>
    </w:pPr>
    <w:rPr>
      <w:color w:val="auto"/>
      <w:kern w:val="0"/>
    </w:rPr>
  </w:style>
  <w:style w:type="paragraph" w:customStyle="1" w:styleId="TableParagraph">
    <w:name w:val="Table Paragraph"/>
    <w:basedOn w:val="a"/>
    <w:uiPriority w:val="1"/>
    <w:qFormat/>
    <w:rsid w:val="007B0413"/>
    <w:pPr>
      <w:widowControl w:val="0"/>
      <w:tabs>
        <w:tab w:val="clear" w:pos="720"/>
      </w:tabs>
      <w:suppressAutoHyphens w:val="0"/>
      <w:autoSpaceDE w:val="0"/>
      <w:autoSpaceDN w:val="0"/>
    </w:pPr>
    <w:rPr>
      <w:color w:val="auto"/>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4365</Words>
  <Characters>24884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5</cp:revision>
  <cp:lastPrinted>2022-12-15T13:30:00Z</cp:lastPrinted>
  <dcterms:created xsi:type="dcterms:W3CDTF">2022-12-14T07:53:00Z</dcterms:created>
  <dcterms:modified xsi:type="dcterms:W3CDTF">2022-12-15T13:32:00Z</dcterms:modified>
</cp:coreProperties>
</file>